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360" w:lineRule="auto"/>
      </w:pPr>
    </w:p>
    <w:p>
      <w:pPr>
        <w:spacing w:line="660" w:lineRule="exact"/>
        <w:jc w:val="center"/>
        <w:rPr>
          <w:rFonts w:eastAsia="长城小标宋体"/>
          <w:b/>
          <w:sz w:val="44"/>
        </w:rPr>
      </w:pPr>
      <w:r>
        <w:rPr>
          <w:rFonts w:hint="eastAsia" w:eastAsia="长城小标宋体"/>
          <w:b/>
          <w:sz w:val="44"/>
        </w:rPr>
        <w:t>生态（绿色）设计示范企业</w:t>
      </w:r>
      <w:bookmarkStart w:id="0" w:name="_GoBack"/>
      <w:r>
        <w:rPr>
          <w:rFonts w:hint="eastAsia" w:eastAsia="长城小标宋体"/>
          <w:b/>
          <w:sz w:val="44"/>
        </w:rPr>
        <w:t>创建实施方案</w:t>
      </w:r>
    </w:p>
    <w:p>
      <w:pPr>
        <w:spacing w:line="660" w:lineRule="exact"/>
        <w:jc w:val="center"/>
        <w:rPr>
          <w:rFonts w:eastAsia="长城小标宋体"/>
          <w:b/>
          <w:sz w:val="44"/>
        </w:rPr>
      </w:pPr>
      <w:r>
        <w:rPr>
          <w:rFonts w:hint="eastAsia" w:eastAsia="长城小标宋体"/>
          <w:b/>
          <w:sz w:val="44"/>
        </w:rPr>
        <w:t>编</w:t>
      </w:r>
      <w:r>
        <w:rPr>
          <w:b/>
          <w:sz w:val="44"/>
        </w:rPr>
        <w:t xml:space="preserve">  </w:t>
      </w:r>
      <w:r>
        <w:rPr>
          <w:rFonts w:hint="eastAsia" w:eastAsia="长城小标宋体"/>
          <w:b/>
          <w:sz w:val="44"/>
        </w:rPr>
        <w:t>制</w:t>
      </w:r>
      <w:r>
        <w:rPr>
          <w:b/>
          <w:sz w:val="44"/>
        </w:rPr>
        <w:t xml:space="preserve">  </w:t>
      </w:r>
      <w:r>
        <w:rPr>
          <w:rFonts w:hint="eastAsia" w:eastAsia="长城小标宋体"/>
          <w:b/>
          <w:sz w:val="44"/>
        </w:rPr>
        <w:t>指</w:t>
      </w:r>
      <w:r>
        <w:rPr>
          <w:b/>
          <w:sz w:val="44"/>
        </w:rPr>
        <w:t xml:space="preserve">  </w:t>
      </w:r>
      <w:r>
        <w:rPr>
          <w:rFonts w:hint="eastAsia" w:eastAsia="长城小标宋体"/>
          <w:b/>
          <w:sz w:val="44"/>
        </w:rPr>
        <w:t>南</w:t>
      </w:r>
    </w:p>
    <w:bookmarkEnd w:id="0"/>
    <w:p>
      <w:pPr>
        <w:rPr>
          <w:rFonts w:eastAsia="仿宋_GB2312"/>
          <w:sz w:val="32"/>
          <w:szCs w:val="32"/>
        </w:rPr>
      </w:pP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为推动绿色设计示范企业试点工作的顺利开展，指导绿色设计示范企业创建实施方案的编制，制定本指南。</w:t>
      </w:r>
    </w:p>
    <w:p>
      <w:pPr>
        <w:spacing w:line="360" w:lineRule="auto"/>
        <w:ind w:firstLine="31680" w:firstLineChars="20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一、编制工作要求</w:t>
      </w:r>
    </w:p>
    <w:p>
      <w:pPr>
        <w:spacing w:line="360" w:lineRule="auto"/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（一）组织实施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申报企业编制实施方案时应组织企业领导、设计研发、生产管理等有关人员学习《关于开展工业产品生态设计的指导意见》（工信部联节〔</w:t>
      </w:r>
      <w:r>
        <w:rPr>
          <w:rFonts w:eastAsia="仿宋_GB2312"/>
          <w:sz w:val="32"/>
          <w:szCs w:val="32"/>
        </w:rPr>
        <w:t>2013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58</w:t>
      </w:r>
      <w:r>
        <w:rPr>
          <w:rFonts w:hint="eastAsia" w:eastAsia="仿宋_GB2312"/>
          <w:sz w:val="32"/>
          <w:szCs w:val="32"/>
        </w:rPr>
        <w:t>号）、《产品生态设计通则》（</w:t>
      </w:r>
      <w:r>
        <w:rPr>
          <w:rFonts w:eastAsia="仿宋_GB2312"/>
          <w:sz w:val="32"/>
          <w:szCs w:val="32"/>
        </w:rPr>
        <w:t>GB/T 24256-2009</w:t>
      </w:r>
      <w:r>
        <w:rPr>
          <w:rFonts w:hint="eastAsia" w:eastAsia="仿宋_GB2312"/>
          <w:sz w:val="32"/>
          <w:szCs w:val="32"/>
        </w:rPr>
        <w:t>）等政策文件和相关资料，加强组织实施，充分体现本行业、企业及产品特点，在主要任务、保障措施等方面要有所创新和突破。</w:t>
      </w:r>
    </w:p>
    <w:p>
      <w:pPr>
        <w:spacing w:line="360" w:lineRule="auto"/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（二）方案实施年限</w:t>
      </w:r>
    </w:p>
    <w:p>
      <w:pPr>
        <w:spacing w:line="360" w:lineRule="auto"/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原则上，以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年为实施期，如</w:t>
      </w:r>
      <w:r>
        <w:rPr>
          <w:rFonts w:eastAsia="仿宋_GB2312"/>
          <w:sz w:val="32"/>
          <w:szCs w:val="32"/>
        </w:rPr>
        <w:t>2017-2018</w:t>
      </w:r>
      <w:r>
        <w:rPr>
          <w:rFonts w:hint="eastAsia" w:eastAsia="仿宋_GB2312"/>
          <w:sz w:val="32"/>
          <w:szCs w:val="32"/>
        </w:rPr>
        <w:t>年。</w:t>
      </w:r>
    </w:p>
    <w:p>
      <w:pPr>
        <w:spacing w:line="360" w:lineRule="auto"/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（三）文本格式</w:t>
      </w:r>
    </w:p>
    <w:p>
      <w:pPr>
        <w:spacing w:line="360" w:lineRule="auto"/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．使用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/>
          <w:sz w:val="32"/>
          <w:szCs w:val="32"/>
        </w:rPr>
        <w:t>白色胶版纸。</w:t>
      </w:r>
    </w:p>
    <w:p>
      <w:pPr>
        <w:spacing w:line="360" w:lineRule="auto"/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．正文采用仿宋四号字，</w:t>
      </w:r>
      <w:r>
        <w:rPr>
          <w:rFonts w:eastAsia="仿宋_GB2312"/>
          <w:sz w:val="32"/>
          <w:szCs w:val="32"/>
        </w:rPr>
        <w:t>1.5</w:t>
      </w:r>
      <w:r>
        <w:rPr>
          <w:rFonts w:hint="eastAsia" w:eastAsia="仿宋_GB2312"/>
          <w:sz w:val="32"/>
          <w:szCs w:val="32"/>
        </w:rPr>
        <w:t>倍行间距，两端对齐。</w:t>
      </w:r>
    </w:p>
    <w:p>
      <w:pPr>
        <w:spacing w:line="360" w:lineRule="auto"/>
        <w:ind w:firstLine="31680" w:firstLineChars="20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二、方案框架</w:t>
      </w:r>
    </w:p>
    <w:p>
      <w:pPr>
        <w:spacing w:line="360" w:lineRule="auto"/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（一）绿色设计现状和问题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企业基本情况。如产品类型、产量、产值等基本情况，节能环保、清洁生产、综合利用等绿色设计相关法律法规、标准规范执行情况。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绿色设计现状。分析行业绿色设计现状和发展趋势，梳理企业推行绿色设计的基础和条件。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面临的主要问题。重点阐述通过创建绿色设计示范企业要解决的问题，如产品设计开发能力、节能降耗、清洁生产和环境保护等问题。</w:t>
      </w:r>
    </w:p>
    <w:p>
      <w:pPr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（二）创建思路和目标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总体思路和目标：从企业绿色低碳发展战略、绿色设计能力建设、绿色设计管理制度建设、技术创新、绿色产品开发、品牌影响力提升等方面，提出绿色设计示范企业创建的总体目标。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阶段性目标：按年度提出阶段性目标。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主要指标：针对目标任务合理设定可考核或可量化的指标。</w:t>
      </w:r>
    </w:p>
    <w:p>
      <w:pPr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（三）主要任务及时间进度</w:t>
      </w:r>
    </w:p>
    <w:p>
      <w:pPr>
        <w:ind w:firstLine="3168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对示范企业创建工作进行总体设计，分析企业现状与创建目标之间的差距，提出切实可行的工作任务和时间进度。主要任务应至少包括以下五方面：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提升绿色低碳发展意识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把绿色低碳发展作为企业发展目标和竞争力培育的重点。如制定企业绿色低碳发展战略和规划；针对设计开发、管理、生产等人员开展培训，如提出培训的范围、人数、次数等；按照《产品生态设计通则》（</w:t>
      </w:r>
      <w:r>
        <w:rPr>
          <w:rFonts w:eastAsia="仿宋_GB2312"/>
          <w:sz w:val="32"/>
          <w:szCs w:val="32"/>
        </w:rPr>
        <w:t>GB/T 24256-2009</w:t>
      </w:r>
      <w:r>
        <w:rPr>
          <w:rFonts w:hint="eastAsia" w:eastAsia="仿宋_GB2312"/>
          <w:sz w:val="32"/>
          <w:szCs w:val="32"/>
        </w:rPr>
        <w:t>）有关要求编制主要产品绿色设计报告。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提高绿色设计能力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申报企业可根据行业和产品特点，结合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两化融合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要求，有选择地确定绿色设计能力建设的主要任务，也可以围绕自身优势进行补充完善。以下内容作为确定绿色设计能力建设任务的参考。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）产品概念设计。如面向客户需求的绿色低碳设计，减物质化或低物质化设计，产品可共享使用的设计，由综合服务替代单一产品服务的设计等。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绿色设计工具的开发与应用。开发、应用模块化、仿真化、集成化、易回收和高可靠性等绿色设计工具；如构建绿色设计标准体系，建立绿色设计支撑数据库，应用生命周期评价等工具确定产品设计、生产方案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面向产品性能的设计。如充分考虑下游生产、使用、回收利用等环节资源环境影响，改善原材料、零部件绿色低碳属性；产品结构优化设计，产品功能组合与优化设计；提升产品的可靠性，使其易于维护和维修等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材料的开发、选择以及绿色供应链打造。如生产高性能、轻量化、绿色化新材料；利用工业固体废物、再生资源等，使用节能环保材料，采用有利于资源化利用的原料组成设计；采用能够降低建筑能耗的建材；要求供应商提供节能环保相关信息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）面向产品生命周期末端的设计。如延长原材料使用寿命，产品、零部件或材料便于回收、运输，报废产品可拆解、易资源化利用等。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）面向生产和制造环节的设计。如建材等流程型行业推进生产过程清洁化改进，机械装备、汽车、电子电器等离散型行业实施加工、装配、制造工艺技术改造等。实施设计和制造并行工程，提高产品研制效率。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）绿色包装设计。推进包装减量化，采用便于运输、装卸、搬运的设计，提升包装材料的回收和重复利用率，选择低能耗、低污染、低排放要求的新型绿色包装，减少包装废弃物的产生等。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）节能降耗和污染减排设计。提升用能产品能效水平，采用清洁能源；减少耗材使用或使用清洁耗材，减少产品使用过程中废物、污染物产生和排放等。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完善管理制度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）明确绿色设计总体推进、不同部门之间协调配合等机制的建设任务；突出绿色设计管理体制机制创新，制定绿色设计管理制度，明确任务分工。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）构建支撑企业绿色设计的评价体系，根据绿色设计需求，确定企业需要制定和实施的绿色设计标准和评价办法等。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）建立打造绿色供应链的相关制度，推动供应链协同改进。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）建立信息定期发布制度，定期发布企业可持续发展报告。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强化设计机构建设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按照《国家级工业设计中心认定管理办法（试行）》（工信部产业〔</w:t>
      </w:r>
      <w:r>
        <w:rPr>
          <w:rFonts w:eastAsia="仿宋_GB2312"/>
          <w:sz w:val="32"/>
          <w:szCs w:val="32"/>
        </w:rPr>
        <w:t>2012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422</w:t>
      </w:r>
      <w:r>
        <w:rPr>
          <w:rFonts w:hint="eastAsia" w:eastAsia="仿宋_GB2312"/>
          <w:sz w:val="32"/>
          <w:szCs w:val="32"/>
        </w:rPr>
        <w:t>号）基本要求，强化企业工业设计中心建设，加强人员配备和人才结构优化，加大绿色设计相关投入等。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提升产品品牌影响力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开发符合绿色设计要求的产品，推进相关设计技术、生产技术的产业化应用，加强品牌宣传和市场影响力培育等。</w:t>
      </w:r>
    </w:p>
    <w:p>
      <w:pPr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（四）资金投入和效益分析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对绿色设计示范企业创建的综合效益进行分析评价，明确评价方法，对各项成本和收益进行全面系统地核算，预评估绿色设计示范企业创建成效。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经济效益分析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包括产品销售、原材料减量、循环利用等带来的直接经济效益；污染物减排带来的间接经济效益；增强企业综合竞争力等方面。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环境效益分析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企业及周边环境质量的改善，降低产品全生命周期对能源、资源的消耗和污染物排放等方面。</w:t>
      </w:r>
    </w:p>
    <w:p>
      <w:pPr>
        <w:ind w:firstLine="3168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社会效益分析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包括扩大社会就业，促进消费者生活质量的提高，提升绿色制造和绿色消费意识等方面。</w:t>
      </w:r>
    </w:p>
    <w:p>
      <w:pPr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（五）保障措施</w:t>
      </w:r>
    </w:p>
    <w:p>
      <w:pPr>
        <w:ind w:firstLine="3168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企业要围绕创建目标和主要任务，提出有针对性的保障措施，主要包括组织实施、资金投入、人力资源、技术创新、信息管理体系、评价考核体系、宣传培训以及其他保障绿色设计示范企业创建顺利开展的措施。</w:t>
      </w:r>
    </w:p>
    <w:p>
      <w:pPr>
        <w:ind w:firstLine="31680" w:firstLineChars="200"/>
        <w:outlineLvl w:val="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（六）附件</w:t>
      </w:r>
    </w:p>
    <w:p>
      <w:pPr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申报企业与本次申报相关的证明材料等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E06E7"/>
    <w:rsid w:val="4C9E0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2017-06-07T07:27:00Z</dcterms:created>
  <dc:creator>Administrator</dc:creator>
  <cp:lastModifiedBy>Administrator</cp:lastModifiedBy>
  <dcterms:modified xsi:type="dcterms:W3CDTF">2017-06-07T07:29:40Z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