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濮阳市工业和信息化局</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2021年上半年法治政府建设工作情况汇报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val="en-US" w:eastAsia="zh-CN"/>
        </w:rPr>
      </w:pP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firstLineChars="200"/>
        <w:jc w:val="both"/>
        <w:textAlignment w:val="auto"/>
        <w:rPr>
          <w:rFonts w:hint="default" w:ascii="Times New Roman" w:hAnsi="Times New Roman" w:cs="Times New Roman"/>
          <w:kern w:val="0"/>
          <w:sz w:val="32"/>
          <w:szCs w:val="32"/>
          <w:shd w:val="clear" w:fill="FFFFFF"/>
          <w:lang w:val="en-US" w:eastAsia="zh-CN" w:bidi="ar"/>
        </w:rPr>
      </w:pPr>
      <w:r>
        <w:rPr>
          <w:rFonts w:hint="default" w:ascii="Times New Roman" w:hAnsi="Times New Roman" w:cs="Times New Roman"/>
          <w:lang w:val="en-US" w:eastAsia="zh-CN"/>
        </w:rPr>
        <w:t>2021年，是实施“十四五”规划的开局之年，是全面建设社会主义现代化国家新征程的开启之年。市工信局坚持以习近平新时代中国特色社会主义思想为指导，全面贯彻党的十九大和十九届二中、三中、四中、五中全会及中央全面依法治国工作会议精神，深入落实习近平总书记视察河南重要讲话精神，认真落实市委七届十三次全会和市委经济工作会议部署，</w:t>
      </w:r>
      <w:r>
        <w:rPr>
          <w:rFonts w:hint="default" w:ascii="Times New Roman" w:hAnsi="Times New Roman" w:cs="Times New Roman"/>
          <w:color w:val="auto"/>
          <w:kern w:val="0"/>
          <w:sz w:val="32"/>
          <w:szCs w:val="32"/>
          <w:lang w:val="en-US" w:eastAsia="zh-CN"/>
        </w:rPr>
        <w:t>紧紧围绕《濮阳市2021年度法治政府建设工作安排》</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lang w:val="en-US" w:eastAsia="zh-CN"/>
        </w:rPr>
        <w:t>濮阳市法治政府建设示范市创建工作方案</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cs="Times New Roman"/>
          <w:bCs/>
          <w:color w:val="auto"/>
          <w:kern w:val="0"/>
          <w:sz w:val="32"/>
          <w:szCs w:val="32"/>
          <w:lang w:val="en-US" w:eastAsia="zh-CN"/>
        </w:rPr>
        <w:t>等文件要求</w:t>
      </w:r>
      <w:r>
        <w:rPr>
          <w:rFonts w:hint="default" w:ascii="Times New Roman" w:hAnsi="Times New Roman" w:cs="Times New Roman"/>
          <w:color w:val="auto"/>
          <w:kern w:val="0"/>
          <w:sz w:val="32"/>
          <w:szCs w:val="32"/>
          <w:lang w:val="en-US" w:eastAsia="zh-CN"/>
        </w:rPr>
        <w:t>，</w:t>
      </w:r>
      <w:r>
        <w:rPr>
          <w:rFonts w:hint="default" w:ascii="Times New Roman" w:hAnsi="Times New Roman" w:cs="Times New Roman"/>
          <w:lang w:val="en-US" w:eastAsia="zh-CN"/>
        </w:rPr>
        <w:t>扎实推进法治政府建设。</w:t>
      </w:r>
      <w:r>
        <w:rPr>
          <w:rFonts w:hint="default" w:ascii="Times New Roman" w:hAnsi="Times New Roman" w:cs="Times New Roman"/>
          <w:kern w:val="0"/>
          <w:sz w:val="32"/>
          <w:szCs w:val="32"/>
          <w:shd w:val="clear" w:fill="FFFFFF"/>
          <w:lang w:val="en-US" w:eastAsia="zh-CN" w:bidi="ar"/>
        </w:rPr>
        <w:t>现将2021年以来我局法治政府建设有关情况</w:t>
      </w:r>
      <w:r>
        <w:rPr>
          <w:rFonts w:hint="eastAsia" w:ascii="Times New Roman" w:hAnsi="Times New Roman" w:cs="Times New Roman"/>
          <w:kern w:val="0"/>
          <w:sz w:val="32"/>
          <w:szCs w:val="32"/>
          <w:shd w:val="clear" w:fill="FFFFFF"/>
          <w:lang w:val="en-US" w:eastAsia="zh-CN" w:bidi="ar"/>
        </w:rPr>
        <w:t>汇报</w:t>
      </w:r>
      <w:r>
        <w:rPr>
          <w:rFonts w:hint="default" w:ascii="Times New Roman" w:hAnsi="Times New Roman" w:cs="Times New Roman"/>
          <w:kern w:val="0"/>
          <w:sz w:val="32"/>
          <w:szCs w:val="32"/>
          <w:shd w:val="clear" w:fill="FFFFFF"/>
          <w:lang w:val="en-US" w:eastAsia="zh-CN" w:bidi="ar"/>
        </w:rPr>
        <w:t>如下：</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color w:val="000000"/>
          <w:sz w:val="32"/>
          <w:szCs w:val="32"/>
          <w:lang w:val="en-US" w:eastAsia="zh-CN"/>
        </w:rPr>
      </w:pPr>
      <w:r>
        <w:rPr>
          <w:rFonts w:hint="eastAsia" w:ascii="黑体" w:hAnsi="黑体" w:eastAsia="黑体" w:cs="黑体"/>
          <w:lang w:val="en-US" w:eastAsia="zh-CN"/>
        </w:rPr>
        <w:t>一、加强组织领导，积极履行职责。</w:t>
      </w:r>
      <w:r>
        <w:rPr>
          <w:rFonts w:hint="default" w:ascii="Times New Roman" w:hAnsi="Times New Roman" w:eastAsia="仿宋_GB2312" w:cs="Times New Roman"/>
          <w:b w:val="0"/>
          <w:bCs/>
          <w:color w:val="auto"/>
          <w:sz w:val="32"/>
          <w:szCs w:val="32"/>
          <w:lang w:val="en-US" w:eastAsia="zh-CN"/>
        </w:rPr>
        <w:t>市工信局</w:t>
      </w:r>
      <w:r>
        <w:rPr>
          <w:rFonts w:hint="default" w:ascii="Times New Roman" w:hAnsi="Times New Roman" w:eastAsia="仿宋_GB2312" w:cs="Times New Roman"/>
          <w:color w:val="auto"/>
          <w:kern w:val="0"/>
          <w:sz w:val="32"/>
          <w:szCs w:val="32"/>
        </w:rPr>
        <w:t>高度重视，</w:t>
      </w:r>
      <w:r>
        <w:rPr>
          <w:rFonts w:hint="default" w:ascii="Times New Roman" w:hAnsi="Times New Roman" w:cs="Times New Roman"/>
          <w:color w:val="auto"/>
          <w:kern w:val="0"/>
          <w:sz w:val="32"/>
          <w:szCs w:val="32"/>
          <w:lang w:val="en-US" w:eastAsia="zh-CN"/>
        </w:rPr>
        <w:t>及时调整了</w:t>
      </w:r>
      <w:r>
        <w:rPr>
          <w:rFonts w:hint="default" w:ascii="Times New Roman" w:hAnsi="Times New Roman" w:eastAsia="仿宋_GB2312" w:cs="Times New Roman"/>
          <w:color w:val="auto"/>
          <w:kern w:val="0"/>
          <w:sz w:val="32"/>
          <w:szCs w:val="32"/>
        </w:rPr>
        <w:t>由党组书记、局长薛炳海任组长，其他</w:t>
      </w:r>
      <w:r>
        <w:rPr>
          <w:rFonts w:hint="default" w:ascii="Times New Roman" w:hAnsi="Times New Roman" w:cs="Times New Roman"/>
          <w:color w:val="auto"/>
          <w:kern w:val="0"/>
          <w:sz w:val="32"/>
          <w:szCs w:val="32"/>
          <w:lang w:val="en-US" w:eastAsia="zh-CN"/>
        </w:rPr>
        <w:t>班子成员任</w:t>
      </w:r>
      <w:r>
        <w:rPr>
          <w:rFonts w:hint="default" w:ascii="Times New Roman" w:hAnsi="Times New Roman" w:eastAsia="仿宋_GB2312" w:cs="Times New Roman"/>
          <w:color w:val="auto"/>
          <w:kern w:val="0"/>
          <w:sz w:val="32"/>
          <w:szCs w:val="32"/>
        </w:rPr>
        <w:t>副组长，各科室长任成员的</w:t>
      </w:r>
      <w:r>
        <w:rPr>
          <w:rFonts w:hint="default" w:ascii="Times New Roman" w:hAnsi="Times New Roman" w:cs="Times New Roman"/>
          <w:color w:val="auto"/>
          <w:kern w:val="0"/>
          <w:sz w:val="32"/>
          <w:szCs w:val="32"/>
          <w:lang w:val="en-US" w:eastAsia="zh-CN"/>
        </w:rPr>
        <w:t>法治政府建设</w:t>
      </w:r>
      <w:r>
        <w:rPr>
          <w:rFonts w:hint="default" w:ascii="Times New Roman" w:hAnsi="Times New Roman" w:eastAsia="仿宋_GB2312" w:cs="Times New Roman"/>
          <w:color w:val="auto"/>
          <w:kern w:val="0"/>
          <w:sz w:val="32"/>
          <w:szCs w:val="32"/>
        </w:rPr>
        <w:t>领导小组。</w:t>
      </w:r>
      <w:r>
        <w:rPr>
          <w:rFonts w:hint="default" w:ascii="Times New Roman" w:hAnsi="Times New Roman" w:cs="Times New Roman"/>
          <w:color w:val="auto"/>
          <w:kern w:val="0"/>
          <w:sz w:val="32"/>
          <w:szCs w:val="32"/>
          <w:lang w:eastAsia="zh-CN"/>
        </w:rPr>
        <w:t>党组书记、</w:t>
      </w:r>
      <w:r>
        <w:rPr>
          <w:rFonts w:hint="default" w:ascii="Times New Roman" w:hAnsi="Times New Roman" w:cs="Times New Roman"/>
          <w:color w:val="auto"/>
          <w:kern w:val="0"/>
          <w:sz w:val="32"/>
          <w:szCs w:val="32"/>
          <w:lang w:val="en-US" w:eastAsia="zh-CN"/>
        </w:rPr>
        <w:t>局长</w:t>
      </w:r>
      <w:r>
        <w:rPr>
          <w:rFonts w:hint="default" w:ascii="Times New Roman" w:hAnsi="Times New Roman" w:cs="Times New Roman"/>
          <w:color w:val="auto"/>
          <w:kern w:val="0"/>
          <w:sz w:val="32"/>
          <w:szCs w:val="32"/>
          <w:lang w:eastAsia="zh-CN"/>
        </w:rPr>
        <w:t>薛炳海</w:t>
      </w:r>
      <w:r>
        <w:rPr>
          <w:rFonts w:hint="default" w:ascii="Times New Roman" w:hAnsi="Times New Roman" w:cs="Times New Roman"/>
          <w:color w:val="auto"/>
          <w:kern w:val="0"/>
          <w:sz w:val="32"/>
          <w:szCs w:val="32"/>
          <w:lang w:val="en-US" w:eastAsia="zh-CN"/>
        </w:rPr>
        <w:t>积极</w:t>
      </w:r>
      <w:r>
        <w:rPr>
          <w:rFonts w:hint="default" w:ascii="Times New Roman" w:hAnsi="Times New Roman" w:eastAsia="仿宋_GB2312" w:cs="Times New Roman"/>
          <w:color w:val="auto"/>
          <w:kern w:val="0"/>
          <w:sz w:val="32"/>
          <w:szCs w:val="32"/>
        </w:rPr>
        <w:t>履行</w:t>
      </w:r>
      <w:r>
        <w:rPr>
          <w:rFonts w:hint="default" w:ascii="Times New Roman" w:hAnsi="Times New Roman" w:cs="Times New Roman"/>
          <w:color w:val="auto"/>
          <w:kern w:val="0"/>
          <w:sz w:val="32"/>
          <w:szCs w:val="32"/>
          <w:lang w:val="en-US" w:eastAsia="zh-CN"/>
        </w:rPr>
        <w:t>党政主要负责人推进法治政府建设第一责任人职责规定</w:t>
      </w:r>
      <w:r>
        <w:rPr>
          <w:rFonts w:hint="default" w:ascii="Times New Roman" w:hAnsi="Times New Roman"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将</w:t>
      </w:r>
      <w:r>
        <w:rPr>
          <w:rFonts w:hint="default" w:ascii="Times New Roman" w:hAnsi="Times New Roman" w:cs="Times New Roman"/>
          <w:color w:val="auto"/>
          <w:kern w:val="0"/>
          <w:sz w:val="32"/>
          <w:szCs w:val="32"/>
          <w:lang w:val="en-US" w:eastAsia="zh-CN"/>
        </w:rPr>
        <w:t>法治政府建设</w:t>
      </w:r>
      <w:r>
        <w:rPr>
          <w:rFonts w:hint="default" w:ascii="Times New Roman" w:hAnsi="Times New Roman" w:eastAsia="仿宋_GB2312" w:cs="Times New Roman"/>
          <w:color w:val="auto"/>
          <w:kern w:val="0"/>
          <w:sz w:val="32"/>
          <w:szCs w:val="32"/>
        </w:rPr>
        <w:t>工作列入党组</w:t>
      </w:r>
      <w:r>
        <w:rPr>
          <w:rFonts w:hint="default" w:ascii="Times New Roman" w:hAnsi="Times New Roman" w:cs="Times New Roman"/>
          <w:color w:val="auto"/>
          <w:kern w:val="0"/>
          <w:sz w:val="32"/>
          <w:szCs w:val="32"/>
          <w:lang w:val="en-US" w:eastAsia="zh-CN"/>
        </w:rPr>
        <w:t>重要</w:t>
      </w:r>
      <w:r>
        <w:rPr>
          <w:rFonts w:hint="default" w:ascii="Times New Roman" w:hAnsi="Times New Roman" w:eastAsia="仿宋_GB2312" w:cs="Times New Roman"/>
          <w:color w:val="auto"/>
          <w:kern w:val="0"/>
          <w:sz w:val="32"/>
          <w:szCs w:val="32"/>
        </w:rPr>
        <w:t>议事日程</w:t>
      </w:r>
      <w:r>
        <w:rPr>
          <w:rFonts w:hint="eastAsia" w:ascii="Times New Roman" w:hAnsi="Times New Roman" w:cs="Times New Roman"/>
          <w:color w:val="auto"/>
          <w:kern w:val="0"/>
          <w:sz w:val="32"/>
          <w:szCs w:val="32"/>
          <w:lang w:val="en-US" w:eastAsia="zh-CN"/>
        </w:rPr>
        <w:t>，</w:t>
      </w:r>
      <w:r>
        <w:rPr>
          <w:rFonts w:hint="default" w:ascii="Times New Roman" w:hAnsi="Times New Roman" w:cs="Times New Roman"/>
          <w:color w:val="auto"/>
          <w:kern w:val="0"/>
          <w:sz w:val="32"/>
          <w:szCs w:val="32"/>
          <w:lang w:val="en-US" w:eastAsia="zh-CN"/>
        </w:rPr>
        <w:t>通过组织召开</w:t>
      </w:r>
      <w:r>
        <w:rPr>
          <w:rFonts w:hint="eastAsia" w:ascii="Times New Roman" w:hAnsi="Times New Roman" w:cs="Times New Roman"/>
          <w:color w:val="auto"/>
          <w:kern w:val="0"/>
          <w:sz w:val="32"/>
          <w:szCs w:val="32"/>
          <w:lang w:val="en-US" w:eastAsia="zh-CN"/>
        </w:rPr>
        <w:t>党组会议、</w:t>
      </w:r>
      <w:r>
        <w:rPr>
          <w:rFonts w:hint="default" w:ascii="Times New Roman" w:hAnsi="Times New Roman" w:cs="Times New Roman"/>
          <w:color w:val="auto"/>
          <w:kern w:val="0"/>
          <w:sz w:val="32"/>
          <w:szCs w:val="32"/>
          <w:lang w:val="en-US" w:eastAsia="zh-CN"/>
        </w:rPr>
        <w:t>领导班子</w:t>
      </w:r>
      <w:r>
        <w:rPr>
          <w:rFonts w:hint="eastAsia" w:ascii="Times New Roman" w:hAnsi="Times New Roman" w:cs="Times New Roman"/>
          <w:color w:val="auto"/>
          <w:kern w:val="0"/>
          <w:sz w:val="32"/>
          <w:szCs w:val="32"/>
          <w:lang w:val="en-US" w:eastAsia="zh-CN"/>
        </w:rPr>
        <w:t>会议</w:t>
      </w:r>
      <w:r>
        <w:rPr>
          <w:rFonts w:hint="default" w:ascii="Times New Roman" w:hAnsi="Times New Roman" w:cs="Times New Roman"/>
          <w:color w:val="auto"/>
          <w:kern w:val="0"/>
          <w:sz w:val="32"/>
          <w:szCs w:val="32"/>
          <w:lang w:val="en-US" w:eastAsia="zh-CN"/>
        </w:rPr>
        <w:t>、专题会议等方式对法治政府建设工作进行研究部署，</w:t>
      </w:r>
      <w:r>
        <w:rPr>
          <w:rFonts w:hint="default" w:ascii="Times New Roman" w:hAnsi="Times New Roman" w:cs="Times New Roman"/>
          <w:color w:val="000000"/>
          <w:sz w:val="32"/>
          <w:szCs w:val="32"/>
          <w:lang w:val="en-US" w:eastAsia="zh-CN"/>
        </w:rPr>
        <w:t>每半年组织召开濮阳市工信系统法治政府建设工作推进会，听取各县（区）工信部门法治政府建设工作情况汇报。</w:t>
      </w:r>
      <w:r>
        <w:rPr>
          <w:rFonts w:hint="eastAsia" w:ascii="Times New Roman" w:hAnsi="Times New Roman" w:cs="Times New Roman"/>
          <w:color w:val="000000"/>
          <w:sz w:val="32"/>
          <w:szCs w:val="32"/>
          <w:lang w:val="en-US" w:eastAsia="zh-CN"/>
        </w:rPr>
        <w:t>在</w:t>
      </w:r>
      <w:r>
        <w:rPr>
          <w:rFonts w:hint="default" w:ascii="Times New Roman" w:hAnsi="Times New Roman" w:eastAsia="仿宋_GB2312" w:cs="Times New Roman"/>
          <w:color w:val="000000"/>
          <w:sz w:val="32"/>
          <w:szCs w:val="32"/>
        </w:rPr>
        <w:t>每周的工作推进会上，</w:t>
      </w:r>
      <w:r>
        <w:rPr>
          <w:rFonts w:hint="eastAsia" w:ascii="Times New Roman" w:hAnsi="Times New Roman" w:cs="Times New Roman"/>
          <w:color w:val="000000"/>
          <w:sz w:val="32"/>
          <w:szCs w:val="32"/>
          <w:lang w:eastAsia="zh-CN"/>
        </w:rPr>
        <w:t>听取</w:t>
      </w:r>
      <w:r>
        <w:rPr>
          <w:rFonts w:hint="default" w:ascii="Times New Roman" w:hAnsi="Times New Roman" w:cs="Times New Roman"/>
          <w:color w:val="000000"/>
          <w:sz w:val="32"/>
          <w:szCs w:val="32"/>
          <w:lang w:val="en-US" w:eastAsia="zh-CN"/>
        </w:rPr>
        <w:t>法治政府建设工作进展情况，及时处理解决推进法治政府建设工作存在的问题。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黑体" w:hAnsi="黑体" w:eastAsia="黑体" w:cs="黑体"/>
          <w:lang w:val="en-US" w:eastAsia="zh-CN"/>
        </w:rPr>
        <w:t>二</w:t>
      </w:r>
      <w:r>
        <w:rPr>
          <w:rFonts w:hint="eastAsia" w:ascii="黑体" w:hAnsi="黑体" w:eastAsia="黑体" w:cs="黑体"/>
          <w:lang w:val="en-US" w:eastAsia="zh-CN"/>
        </w:rPr>
        <w:t>、</w:t>
      </w:r>
      <w:r>
        <w:rPr>
          <w:rFonts w:hint="default" w:ascii="黑体" w:hAnsi="黑体" w:eastAsia="黑体" w:cs="黑体"/>
          <w:lang w:val="en-US" w:eastAsia="zh-CN"/>
        </w:rPr>
        <w:t>健全决策机制，严格规范行政行为。</w:t>
      </w:r>
      <w:r>
        <w:rPr>
          <w:rFonts w:hint="default" w:ascii="Times New Roman" w:hAnsi="Times New Roman" w:eastAsia="仿宋_GB2312" w:cs="Times New Roman"/>
          <w:color w:val="auto"/>
          <w:kern w:val="0"/>
          <w:sz w:val="32"/>
          <w:szCs w:val="32"/>
        </w:rPr>
        <w:t>一是</w:t>
      </w:r>
      <w:r>
        <w:rPr>
          <w:rFonts w:hint="default" w:ascii="Times New Roman" w:hAnsi="Times New Roman" w:cs="Times New Roman"/>
          <w:color w:val="auto"/>
          <w:kern w:val="0"/>
          <w:sz w:val="32"/>
          <w:szCs w:val="32"/>
          <w:lang w:val="en-US" w:eastAsia="zh-CN"/>
        </w:rPr>
        <w:t>严格落实</w:t>
      </w:r>
      <w:r>
        <w:rPr>
          <w:rFonts w:hint="default" w:ascii="Times New Roman" w:hAnsi="Times New Roman" w:eastAsia="仿宋_GB2312" w:cs="Times New Roman"/>
          <w:color w:val="auto"/>
          <w:kern w:val="0"/>
          <w:sz w:val="32"/>
          <w:szCs w:val="32"/>
        </w:rPr>
        <w:t>重大行政决策的合法性审查制度。在做出重大行政决策前都要将决策方案交由</w:t>
      </w:r>
      <w:r>
        <w:rPr>
          <w:rFonts w:hint="eastAsia" w:ascii="Times New Roman" w:hAnsi="Times New Roman" w:cs="Times New Roman"/>
          <w:color w:val="auto"/>
          <w:kern w:val="0"/>
          <w:sz w:val="32"/>
          <w:szCs w:val="32"/>
          <w:lang w:eastAsia="zh-CN"/>
        </w:rPr>
        <w:t>司法局</w:t>
      </w:r>
      <w:r>
        <w:rPr>
          <w:rFonts w:hint="default" w:ascii="Times New Roman" w:hAnsi="Times New Roman" w:eastAsia="仿宋_GB2312" w:cs="Times New Roman"/>
          <w:color w:val="auto"/>
          <w:kern w:val="0"/>
          <w:sz w:val="32"/>
          <w:szCs w:val="32"/>
        </w:rPr>
        <w:t>或者组织有关专家进行合法性审查</w:t>
      </w:r>
      <w:r>
        <w:rPr>
          <w:rFonts w:hint="default" w:ascii="Times New Roman" w:hAnsi="Times New Roman" w:cs="Times New Roman"/>
          <w:color w:val="auto"/>
          <w:kern w:val="0"/>
          <w:sz w:val="32"/>
          <w:szCs w:val="32"/>
          <w:lang w:eastAsia="zh-CN"/>
        </w:rPr>
        <w:t>，</w:t>
      </w:r>
      <w:r>
        <w:rPr>
          <w:rFonts w:hint="default" w:ascii="Times New Roman" w:hAnsi="Times New Roman" w:cs="Times New Roman"/>
          <w:color w:val="auto"/>
          <w:kern w:val="0"/>
          <w:sz w:val="32"/>
          <w:szCs w:val="32"/>
          <w:lang w:val="en-US" w:eastAsia="zh-CN"/>
        </w:rPr>
        <w:t>推进决策的民主化、科学化、法治化。</w:t>
      </w:r>
      <w:r>
        <w:rPr>
          <w:rFonts w:hint="default" w:ascii="Times New Roman" w:hAnsi="Times New Roman" w:eastAsia="仿宋_GB2312" w:cs="Times New Roman"/>
          <w:color w:val="auto"/>
          <w:kern w:val="0"/>
          <w:sz w:val="32"/>
          <w:szCs w:val="32"/>
        </w:rPr>
        <w:t>二是坚持重大行政决策集体决定制度。重大行政决策均是在深入调查研究、广泛听取意见和充分论证的基础上，经局党组会议集体讨论决定</w:t>
      </w:r>
      <w:r>
        <w:rPr>
          <w:rFonts w:hint="default" w:ascii="Times New Roman" w:hAnsi="Times New Roman" w:cs="Times New Roman"/>
          <w:color w:val="auto"/>
          <w:kern w:val="0"/>
          <w:sz w:val="32"/>
          <w:szCs w:val="32"/>
          <w:lang w:eastAsia="zh-CN"/>
        </w:rPr>
        <w:t>，</w:t>
      </w:r>
      <w:r>
        <w:rPr>
          <w:rFonts w:hint="default" w:ascii="Times New Roman" w:hAnsi="Times New Roman" w:cs="Times New Roman"/>
          <w:color w:val="auto"/>
          <w:kern w:val="0"/>
          <w:sz w:val="32"/>
          <w:szCs w:val="32"/>
          <w:lang w:val="en-US" w:eastAsia="zh-CN"/>
        </w:rPr>
        <w:t>并如实记录、完整存档。</w:t>
      </w:r>
      <w:r>
        <w:rPr>
          <w:rFonts w:hint="default" w:ascii="Times New Roman" w:hAnsi="Times New Roman" w:eastAsia="仿宋_GB2312" w:cs="Times New Roman"/>
          <w:color w:val="auto"/>
          <w:kern w:val="0"/>
          <w:sz w:val="32"/>
          <w:szCs w:val="32"/>
        </w:rPr>
        <w:t>三是</w:t>
      </w:r>
      <w:r>
        <w:rPr>
          <w:rFonts w:hint="default" w:ascii="Times New Roman" w:hAnsi="Times New Roman" w:cs="Times New Roman"/>
          <w:color w:val="auto"/>
          <w:kern w:val="0"/>
          <w:sz w:val="32"/>
          <w:szCs w:val="32"/>
          <w:lang w:val="en-US" w:eastAsia="zh-CN"/>
        </w:rPr>
        <w:t>贯彻落实</w:t>
      </w:r>
      <w:r>
        <w:rPr>
          <w:rFonts w:hint="default" w:ascii="Times New Roman" w:hAnsi="Times New Roman" w:eastAsia="仿宋_GB2312" w:cs="Times New Roman"/>
          <w:color w:val="auto"/>
          <w:kern w:val="0"/>
          <w:sz w:val="32"/>
          <w:szCs w:val="32"/>
        </w:rPr>
        <w:t>行政决策责任追究制度。坚决制止和纠正超越法定权限、违反法定程序的决策行为。</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cs="Times New Roman"/>
          <w:color w:val="auto"/>
          <w:kern w:val="0"/>
          <w:sz w:val="32"/>
          <w:szCs w:val="32"/>
          <w:lang w:val="en-US" w:eastAsia="zh-CN"/>
        </w:rPr>
      </w:pPr>
      <w:r>
        <w:rPr>
          <w:rFonts w:hint="default" w:ascii="黑体" w:hAnsi="黑体" w:eastAsia="黑体" w:cs="黑体"/>
          <w:lang w:val="en-US" w:eastAsia="zh-CN"/>
        </w:rPr>
        <w:t>三</w:t>
      </w:r>
      <w:r>
        <w:rPr>
          <w:rFonts w:hint="eastAsia" w:ascii="黑体" w:hAnsi="黑体" w:eastAsia="黑体" w:cs="黑体"/>
          <w:lang w:val="en-US" w:eastAsia="zh-CN"/>
        </w:rPr>
        <w:t>、</w:t>
      </w:r>
      <w:r>
        <w:rPr>
          <w:rFonts w:hint="default" w:ascii="黑体" w:hAnsi="黑体" w:eastAsia="黑体" w:cs="黑体"/>
          <w:lang w:val="en-US" w:eastAsia="zh-CN"/>
        </w:rPr>
        <w:t>完善制度体系，加强规范性文件监督管理。</w:t>
      </w:r>
      <w:r>
        <w:rPr>
          <w:rFonts w:hint="default" w:ascii="Times New Roman" w:hAnsi="Times New Roman" w:eastAsia="仿宋_GB2312" w:cs="Times New Roman"/>
          <w:color w:val="auto"/>
          <w:kern w:val="0"/>
          <w:sz w:val="32"/>
          <w:szCs w:val="32"/>
          <w:lang w:val="en-US" w:eastAsia="zh-CN"/>
        </w:rPr>
        <w:t>一是</w:t>
      </w:r>
      <w:r>
        <w:rPr>
          <w:rFonts w:hint="default" w:ascii="Times New Roman" w:hAnsi="Times New Roman" w:cs="Times New Roman"/>
          <w:color w:val="auto"/>
          <w:kern w:val="0"/>
          <w:sz w:val="32"/>
          <w:szCs w:val="32"/>
          <w:lang w:val="en-US" w:eastAsia="zh-CN"/>
        </w:rPr>
        <w:t>严格</w:t>
      </w:r>
      <w:r>
        <w:rPr>
          <w:rFonts w:hint="default" w:ascii="Times New Roman" w:hAnsi="Times New Roman" w:eastAsia="仿宋_GB2312" w:cs="Times New Roman"/>
          <w:color w:val="auto"/>
          <w:kern w:val="0"/>
          <w:sz w:val="32"/>
          <w:szCs w:val="32"/>
          <w:lang w:val="en-US" w:eastAsia="zh-CN"/>
        </w:rPr>
        <w:t>遵循</w:t>
      </w:r>
      <w:r>
        <w:rPr>
          <w:rFonts w:hint="default" w:ascii="Times New Roman" w:hAnsi="Times New Roman" w:cs="Times New Roman"/>
          <w:color w:val="auto"/>
          <w:kern w:val="0"/>
          <w:sz w:val="32"/>
          <w:szCs w:val="32"/>
          <w:lang w:val="en-US" w:eastAsia="zh-CN"/>
        </w:rPr>
        <w:t>行政</w:t>
      </w:r>
      <w:r>
        <w:rPr>
          <w:rFonts w:hint="default" w:ascii="Times New Roman" w:hAnsi="Times New Roman" w:eastAsia="仿宋_GB2312" w:cs="Times New Roman"/>
          <w:color w:val="auto"/>
          <w:kern w:val="0"/>
          <w:sz w:val="32"/>
          <w:szCs w:val="32"/>
          <w:lang w:val="en-US" w:eastAsia="zh-CN"/>
        </w:rPr>
        <w:t>规范性文件</w:t>
      </w:r>
      <w:r>
        <w:rPr>
          <w:rFonts w:hint="default" w:ascii="Times New Roman" w:hAnsi="Times New Roman" w:cs="Times New Roman"/>
          <w:color w:val="auto"/>
          <w:kern w:val="0"/>
          <w:sz w:val="32"/>
          <w:szCs w:val="32"/>
          <w:lang w:val="en-US" w:eastAsia="zh-CN"/>
        </w:rPr>
        <w:t>管理办法</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cs="Times New Roman"/>
          <w:color w:val="auto"/>
          <w:kern w:val="0"/>
          <w:sz w:val="32"/>
          <w:szCs w:val="32"/>
          <w:lang w:val="en-US" w:eastAsia="zh-CN"/>
        </w:rPr>
        <w:t>按照行政</w:t>
      </w:r>
      <w:r>
        <w:rPr>
          <w:rFonts w:hint="default" w:ascii="Times New Roman" w:hAnsi="Times New Roman" w:eastAsia="仿宋_GB2312" w:cs="Times New Roman"/>
          <w:color w:val="auto"/>
          <w:kern w:val="0"/>
          <w:sz w:val="32"/>
          <w:szCs w:val="32"/>
          <w:lang w:val="en-US" w:eastAsia="zh-CN"/>
        </w:rPr>
        <w:t>规范性文件的起草、审查程序，落实</w:t>
      </w:r>
      <w:r>
        <w:rPr>
          <w:rFonts w:hint="default" w:ascii="Times New Roman" w:hAnsi="Times New Roman" w:cs="Times New Roman"/>
          <w:color w:val="auto"/>
          <w:kern w:val="0"/>
          <w:sz w:val="32"/>
          <w:szCs w:val="32"/>
          <w:lang w:val="en-US" w:eastAsia="zh-CN"/>
        </w:rPr>
        <w:t>了责任科室和</w:t>
      </w:r>
      <w:r>
        <w:rPr>
          <w:rFonts w:hint="default" w:ascii="Times New Roman" w:hAnsi="Times New Roman" w:eastAsia="仿宋_GB2312" w:cs="Times New Roman"/>
          <w:color w:val="auto"/>
          <w:kern w:val="0"/>
          <w:sz w:val="32"/>
          <w:szCs w:val="32"/>
          <w:lang w:val="en-US" w:eastAsia="zh-CN"/>
        </w:rPr>
        <w:t>责任人</w:t>
      </w:r>
      <w:r>
        <w:rPr>
          <w:rFonts w:hint="eastAsia" w:ascii="Times New Roman" w:hAnsi="Times New Roman"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文件出台前</w:t>
      </w:r>
      <w:r>
        <w:rPr>
          <w:rFonts w:hint="default" w:ascii="Times New Roman" w:hAnsi="Times New Roman"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广泛</w:t>
      </w:r>
      <w:r>
        <w:rPr>
          <w:rFonts w:hint="default" w:ascii="Times New Roman" w:hAnsi="Times New Roman" w:cs="Times New Roman"/>
          <w:color w:val="auto"/>
          <w:kern w:val="0"/>
          <w:sz w:val="32"/>
          <w:szCs w:val="32"/>
          <w:lang w:val="en-US" w:eastAsia="zh-CN"/>
        </w:rPr>
        <w:t>征求</w:t>
      </w:r>
      <w:r>
        <w:rPr>
          <w:rFonts w:hint="default" w:ascii="Times New Roman" w:hAnsi="Times New Roman" w:eastAsia="仿宋_GB2312" w:cs="Times New Roman"/>
          <w:color w:val="auto"/>
          <w:kern w:val="0"/>
          <w:sz w:val="32"/>
          <w:szCs w:val="32"/>
          <w:lang w:val="en-US" w:eastAsia="zh-CN"/>
        </w:rPr>
        <w:t>市直有关部门</w:t>
      </w:r>
      <w:r>
        <w:rPr>
          <w:rFonts w:hint="default" w:ascii="Times New Roman" w:hAnsi="Times New Roman" w:cs="Times New Roman"/>
          <w:color w:val="auto"/>
          <w:kern w:val="0"/>
          <w:sz w:val="32"/>
          <w:szCs w:val="32"/>
          <w:lang w:val="en-US" w:eastAsia="zh-CN"/>
        </w:rPr>
        <w:t>和</w:t>
      </w:r>
      <w:r>
        <w:rPr>
          <w:rFonts w:hint="default" w:ascii="Times New Roman" w:hAnsi="Times New Roman" w:eastAsia="仿宋_GB2312" w:cs="Times New Roman"/>
          <w:color w:val="auto"/>
          <w:kern w:val="0"/>
          <w:sz w:val="32"/>
          <w:szCs w:val="32"/>
          <w:lang w:val="en-US" w:eastAsia="zh-CN"/>
        </w:rPr>
        <w:t>企业</w:t>
      </w:r>
      <w:r>
        <w:rPr>
          <w:rFonts w:hint="default" w:ascii="Times New Roman" w:hAnsi="Times New Roman"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val="en-US" w:eastAsia="zh-CN"/>
        </w:rPr>
        <w:t>意见</w:t>
      </w:r>
      <w:r>
        <w:rPr>
          <w:rFonts w:hint="default" w:ascii="Times New Roman" w:hAnsi="Times New Roman" w:cs="Times New Roman"/>
          <w:color w:val="auto"/>
          <w:kern w:val="0"/>
          <w:sz w:val="32"/>
          <w:szCs w:val="32"/>
          <w:lang w:val="en-US" w:eastAsia="zh-CN"/>
        </w:rPr>
        <w:t>建议</w:t>
      </w:r>
      <w:r>
        <w:rPr>
          <w:rFonts w:hint="default" w:ascii="Times New Roman" w:hAnsi="Times New Roman" w:eastAsia="仿宋_GB2312" w:cs="Times New Roman"/>
          <w:color w:val="auto"/>
          <w:kern w:val="0"/>
          <w:sz w:val="32"/>
          <w:szCs w:val="32"/>
          <w:lang w:val="en-US" w:eastAsia="zh-CN"/>
        </w:rPr>
        <w:t>，经</w:t>
      </w:r>
      <w:r>
        <w:rPr>
          <w:rFonts w:hint="default" w:ascii="Times New Roman" w:hAnsi="Times New Roman" w:cs="Times New Roman"/>
          <w:color w:val="auto"/>
          <w:kern w:val="0"/>
          <w:sz w:val="32"/>
          <w:szCs w:val="32"/>
          <w:lang w:val="en-US" w:eastAsia="zh-CN"/>
        </w:rPr>
        <w:t>司法局</w:t>
      </w:r>
      <w:r>
        <w:rPr>
          <w:rFonts w:hint="default" w:ascii="Times New Roman" w:hAnsi="Times New Roman" w:eastAsia="仿宋_GB2312" w:cs="Times New Roman"/>
          <w:color w:val="auto"/>
          <w:kern w:val="0"/>
          <w:sz w:val="32"/>
          <w:szCs w:val="32"/>
          <w:lang w:val="en-US" w:eastAsia="zh-CN"/>
        </w:rPr>
        <w:t>审核</w:t>
      </w:r>
      <w:r>
        <w:rPr>
          <w:rFonts w:hint="default" w:ascii="Times New Roman" w:hAnsi="Times New Roman" w:cs="Times New Roman"/>
          <w:color w:val="auto"/>
          <w:kern w:val="0"/>
          <w:sz w:val="32"/>
          <w:szCs w:val="32"/>
          <w:lang w:val="en-US" w:eastAsia="zh-CN"/>
        </w:rPr>
        <w:t>后</w:t>
      </w:r>
      <w:r>
        <w:rPr>
          <w:rFonts w:hint="default" w:ascii="Times New Roman" w:hAnsi="Times New Roman" w:eastAsia="仿宋_GB2312" w:cs="Times New Roman"/>
          <w:color w:val="auto"/>
          <w:kern w:val="0"/>
          <w:sz w:val="32"/>
          <w:szCs w:val="32"/>
          <w:lang w:val="en-US" w:eastAsia="zh-CN"/>
        </w:rPr>
        <w:t>上报政府常务会研究通过。</w:t>
      </w:r>
      <w:r>
        <w:rPr>
          <w:rFonts w:hint="default" w:ascii="Times New Roman" w:hAnsi="Times New Roman" w:cs="Times New Roman"/>
          <w:color w:val="auto"/>
          <w:kern w:val="0"/>
          <w:sz w:val="32"/>
          <w:szCs w:val="32"/>
          <w:lang w:val="en-US" w:eastAsia="zh-CN"/>
        </w:rPr>
        <w:t>二是</w:t>
      </w:r>
      <w:r>
        <w:rPr>
          <w:rFonts w:hint="default" w:ascii="Times New Roman" w:hAnsi="Times New Roman" w:eastAsia="仿宋_GB2312" w:cs="Times New Roman"/>
          <w:color w:val="auto"/>
          <w:kern w:val="0"/>
          <w:sz w:val="32"/>
          <w:szCs w:val="32"/>
          <w:lang w:val="en-US" w:eastAsia="zh-CN"/>
        </w:rPr>
        <w:t>严格</w:t>
      </w:r>
      <w:r>
        <w:rPr>
          <w:rFonts w:hint="default" w:ascii="Times New Roman" w:hAnsi="Times New Roman" w:cs="Times New Roman"/>
          <w:color w:val="auto"/>
          <w:kern w:val="0"/>
          <w:sz w:val="32"/>
          <w:szCs w:val="32"/>
          <w:lang w:val="en-US" w:eastAsia="zh-CN"/>
        </w:rPr>
        <w:t>行政</w:t>
      </w:r>
      <w:r>
        <w:rPr>
          <w:rFonts w:hint="default" w:ascii="Times New Roman" w:hAnsi="Times New Roman" w:eastAsia="仿宋_GB2312" w:cs="Times New Roman"/>
          <w:color w:val="auto"/>
          <w:kern w:val="0"/>
          <w:sz w:val="32"/>
          <w:szCs w:val="32"/>
          <w:lang w:val="en-US" w:eastAsia="zh-CN"/>
        </w:rPr>
        <w:t>规范性文件制定权限和发布程序</w:t>
      </w:r>
      <w:r>
        <w:rPr>
          <w:rFonts w:hint="default" w:ascii="Times New Roman" w:hAnsi="Times New Roman"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坚持做到依法履行</w:t>
      </w:r>
      <w:r>
        <w:rPr>
          <w:rFonts w:hint="default" w:ascii="Times New Roman" w:hAnsi="Times New Roman" w:cs="Times New Roman"/>
          <w:color w:val="auto"/>
          <w:kern w:val="0"/>
          <w:sz w:val="32"/>
          <w:szCs w:val="32"/>
          <w:lang w:val="en-US" w:eastAsia="zh-CN"/>
        </w:rPr>
        <w:t>行政</w:t>
      </w:r>
      <w:r>
        <w:rPr>
          <w:rFonts w:hint="default" w:ascii="Times New Roman" w:hAnsi="Times New Roman" w:eastAsia="仿宋_GB2312" w:cs="Times New Roman"/>
          <w:color w:val="auto"/>
          <w:kern w:val="0"/>
          <w:sz w:val="32"/>
          <w:szCs w:val="32"/>
          <w:lang w:val="en-US" w:eastAsia="zh-CN"/>
        </w:rPr>
        <w:t>规范性文件前置、备案审查制度</w:t>
      </w:r>
      <w:r>
        <w:rPr>
          <w:rFonts w:hint="default" w:ascii="Times New Roman" w:hAnsi="Times New Roman"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及时</w:t>
      </w:r>
      <w:r>
        <w:rPr>
          <w:rFonts w:hint="default" w:ascii="Times New Roman" w:hAnsi="Times New Roman" w:cs="Times New Roman"/>
          <w:color w:val="auto"/>
          <w:kern w:val="0"/>
          <w:sz w:val="32"/>
          <w:szCs w:val="32"/>
          <w:lang w:val="en-US" w:eastAsia="zh-CN"/>
        </w:rPr>
        <w:t>将今年以</w:t>
      </w:r>
      <w:r>
        <w:rPr>
          <w:rFonts w:hint="default" w:ascii="Times New Roman" w:hAnsi="Times New Roman" w:eastAsia="仿宋_GB2312" w:cs="Times New Roman"/>
          <w:color w:val="auto"/>
          <w:kern w:val="0"/>
          <w:sz w:val="32"/>
          <w:szCs w:val="32"/>
          <w:lang w:val="en-US" w:eastAsia="zh-CN"/>
        </w:rPr>
        <w:t>市政府名义印发</w:t>
      </w:r>
      <w:r>
        <w:rPr>
          <w:rFonts w:hint="default" w:ascii="Times New Roman" w:hAnsi="Times New Roman"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val="en-US" w:eastAsia="zh-CN"/>
        </w:rPr>
        <w:t>《濮阳市推动制造业高质量发展实施方案》</w:t>
      </w:r>
      <w:r>
        <w:rPr>
          <w:rFonts w:hint="default" w:ascii="Times New Roman" w:hAnsi="Times New Roman" w:cs="Times New Roman"/>
          <w:color w:val="auto"/>
          <w:kern w:val="0"/>
          <w:sz w:val="32"/>
          <w:szCs w:val="32"/>
          <w:lang w:val="en-US" w:eastAsia="zh-CN"/>
        </w:rPr>
        <w:t>《濮阳市深化盐业体制改革实施方案》等3个文件，及与市财政局联合印发的《濮阳市工业和信息化局 濮阳市财政局关于做好2021年国家中小微企业融资担保业务降费奖补资金申报工作的通知》等文件进行</w:t>
      </w:r>
      <w:r>
        <w:rPr>
          <w:rFonts w:hint="default" w:ascii="Times New Roman" w:hAnsi="Times New Roman" w:eastAsia="仿宋_GB2312" w:cs="Times New Roman"/>
          <w:color w:val="auto"/>
          <w:kern w:val="0"/>
          <w:sz w:val="32"/>
          <w:szCs w:val="32"/>
          <w:lang w:val="en-US" w:eastAsia="zh-CN"/>
        </w:rPr>
        <w:t>审查备案</w:t>
      </w:r>
      <w:r>
        <w:rPr>
          <w:rFonts w:hint="default" w:ascii="Times New Roman" w:hAnsi="Times New Roman" w:cs="Times New Roman"/>
          <w:color w:val="auto"/>
          <w:kern w:val="0"/>
          <w:sz w:val="32"/>
          <w:szCs w:val="32"/>
          <w:lang w:val="en-US" w:eastAsia="zh-CN"/>
        </w:rPr>
        <w:t>。对出台的文件进行公平竞争审查，经审查，我局未出台限制公平竞争措施的文件。三是按要求开展行政规范性文件专项清理审查工作，梳理目前正在执行的规范性文件19件，</w:t>
      </w:r>
      <w:r>
        <w:rPr>
          <w:rFonts w:hint="eastAsia" w:ascii="Times New Roman" w:hAnsi="Times New Roman" w:cs="Times New Roman"/>
          <w:color w:val="auto"/>
          <w:kern w:val="0"/>
          <w:sz w:val="32"/>
          <w:szCs w:val="32"/>
          <w:lang w:val="en-US" w:eastAsia="zh-CN"/>
        </w:rPr>
        <w:t>对其中</w:t>
      </w:r>
      <w:r>
        <w:rPr>
          <w:rFonts w:hint="default" w:ascii="Times New Roman" w:hAnsi="Times New Roman" w:cs="Times New Roman"/>
          <w:color w:val="auto"/>
          <w:kern w:val="0"/>
          <w:sz w:val="32"/>
          <w:szCs w:val="32"/>
          <w:lang w:val="en-US" w:eastAsia="zh-CN"/>
        </w:rPr>
        <w:t>8件建议清理的文件</w:t>
      </w:r>
      <w:r>
        <w:rPr>
          <w:rFonts w:hint="eastAsia" w:ascii="Times New Roman" w:hAnsi="Times New Roman" w:cs="Times New Roman"/>
          <w:color w:val="auto"/>
          <w:kern w:val="0"/>
          <w:sz w:val="32"/>
          <w:szCs w:val="32"/>
          <w:lang w:val="en-US" w:eastAsia="zh-CN"/>
        </w:rPr>
        <w:t>完成了废止清理工作。</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黑体" w:hAnsi="黑体" w:eastAsia="黑体" w:cs="黑体"/>
          <w:lang w:val="en-US" w:eastAsia="zh-CN"/>
        </w:rPr>
        <w:t>四</w:t>
      </w:r>
      <w:r>
        <w:rPr>
          <w:rFonts w:hint="eastAsia" w:ascii="黑体" w:hAnsi="黑体" w:eastAsia="黑体" w:cs="黑体"/>
          <w:lang w:val="en-US" w:eastAsia="zh-CN"/>
        </w:rPr>
        <w:t>、</w:t>
      </w:r>
      <w:r>
        <w:rPr>
          <w:rFonts w:hint="default" w:ascii="黑体" w:hAnsi="黑体" w:eastAsia="黑体" w:cs="黑体"/>
          <w:lang w:val="en-US" w:eastAsia="zh-CN"/>
        </w:rPr>
        <w:t>拓宽监督渠道，建立健全政府信息公开制度。</w:t>
      </w:r>
      <w:r>
        <w:rPr>
          <w:rFonts w:hint="default" w:ascii="Times New Roman" w:hAnsi="Times New Roman" w:eastAsia="仿宋_GB2312" w:cs="Times New Roman"/>
          <w:color w:val="auto"/>
          <w:kern w:val="0"/>
          <w:sz w:val="32"/>
          <w:szCs w:val="32"/>
          <w:lang w:val="en-US" w:eastAsia="zh-CN"/>
        </w:rPr>
        <w:t>积极推进行政权力公开透明运行，</w:t>
      </w:r>
      <w:r>
        <w:rPr>
          <w:rFonts w:hint="default" w:ascii="Times New Roman" w:hAnsi="Times New Roman" w:eastAsia="仿宋_GB2312" w:cs="Times New Roman"/>
          <w:color w:val="auto"/>
          <w:kern w:val="0"/>
          <w:sz w:val="32"/>
          <w:szCs w:val="32"/>
        </w:rPr>
        <w:t>通过市工信局门户网站、</w:t>
      </w:r>
      <w:r>
        <w:rPr>
          <w:rFonts w:hint="default" w:ascii="Times New Roman" w:hAnsi="Times New Roman" w:eastAsia="仿宋_GB2312" w:cs="Times New Roman"/>
          <w:color w:val="auto"/>
          <w:kern w:val="0"/>
          <w:sz w:val="32"/>
          <w:szCs w:val="32"/>
          <w:lang w:val="en-US" w:eastAsia="zh-CN"/>
        </w:rPr>
        <w:t>微信号“濮阳工信”、微信群“政企通”、</w:t>
      </w:r>
      <w:r>
        <w:rPr>
          <w:rFonts w:hint="eastAsia" w:ascii="Times New Roman" w:hAnsi="Times New Roman"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濮阳日报</w:t>
      </w:r>
      <w:r>
        <w:rPr>
          <w:rFonts w:hint="eastAsia" w:ascii="Times New Roman" w:hAnsi="Times New Roman"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等载体</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加强政府信息公开平台建设，在局网站设置了法治政府建设示范专栏，</w:t>
      </w:r>
      <w:r>
        <w:rPr>
          <w:rFonts w:hint="default" w:ascii="Times New Roman" w:hAnsi="Times New Roman" w:eastAsia="仿宋_GB2312" w:cs="Times New Roman"/>
          <w:color w:val="auto"/>
          <w:kern w:val="0"/>
          <w:sz w:val="32"/>
          <w:szCs w:val="32"/>
        </w:rPr>
        <w:t>公开发布支持企业发展的政策性文件、企业项目申报评审等信息，</w:t>
      </w:r>
      <w:r>
        <w:rPr>
          <w:rFonts w:hint="default" w:ascii="Times New Roman" w:hAnsi="Times New Roman" w:eastAsia="仿宋_GB2312" w:cs="Times New Roman"/>
          <w:color w:val="auto"/>
          <w:kern w:val="0"/>
          <w:sz w:val="32"/>
          <w:szCs w:val="32"/>
          <w:lang w:val="en-US" w:eastAsia="zh-CN"/>
        </w:rPr>
        <w:t>加大信息公开力度，</w:t>
      </w:r>
      <w:r>
        <w:rPr>
          <w:rFonts w:hint="default" w:ascii="Times New Roman" w:hAnsi="Times New Roman" w:eastAsia="仿宋_GB2312" w:cs="Times New Roman"/>
          <w:color w:val="auto"/>
          <w:kern w:val="0"/>
          <w:sz w:val="32"/>
          <w:szCs w:val="32"/>
        </w:rPr>
        <w:t>广泛接受社会监督，增强工作透明度</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截至目前，共发布《濮阳市工业和信息化局手机报》60期，</w:t>
      </w:r>
      <w:r>
        <w:rPr>
          <w:rFonts w:hint="eastAsia" w:ascii="Times New Roman" w:hAnsi="Times New Roman" w:cs="Times New Roman"/>
          <w:color w:val="auto"/>
          <w:kern w:val="0"/>
          <w:sz w:val="32"/>
          <w:szCs w:val="32"/>
          <w:lang w:val="en-US" w:eastAsia="zh-CN"/>
        </w:rPr>
        <w:t>编辑并发布《赶快收藏！2021年河南“万人助万企”惠企纾困政策汇编》《濮阳市“惠企政策”来啦，请查收！》《@全市企业！“濮阳助企”网络平台来了》等专期。今年，</w:t>
      </w:r>
      <w:r>
        <w:rPr>
          <w:rFonts w:hint="default" w:ascii="Times New Roman" w:hAnsi="Times New Roman" w:eastAsia="仿宋_GB2312" w:cs="Times New Roman"/>
          <w:color w:val="auto"/>
          <w:kern w:val="0"/>
          <w:sz w:val="32"/>
          <w:szCs w:val="32"/>
          <w:lang w:val="en-US" w:eastAsia="zh-CN"/>
        </w:rPr>
        <w:t>2次上线“阳光热线”栏目，对企业和市民关注的惠企政策落实、濮阳新型化工基地建设等热点问题进行了现场讲解和解答</w:t>
      </w:r>
      <w:r>
        <w:rPr>
          <w:rFonts w:hint="default"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黑体" w:hAnsi="黑体" w:eastAsia="黑体" w:cs="黑体"/>
          <w:lang w:val="en-US" w:eastAsia="zh-CN"/>
        </w:rPr>
        <w:t>五</w:t>
      </w:r>
      <w:r>
        <w:rPr>
          <w:rFonts w:hint="eastAsia" w:ascii="黑体" w:hAnsi="黑体" w:eastAsia="黑体" w:cs="黑体"/>
          <w:lang w:val="en-US" w:eastAsia="zh-CN"/>
        </w:rPr>
        <w:t>、</w:t>
      </w:r>
      <w:r>
        <w:rPr>
          <w:rFonts w:hint="default" w:ascii="黑体" w:hAnsi="黑体" w:eastAsia="黑体" w:cs="黑体"/>
          <w:lang w:val="en-US" w:eastAsia="zh-CN"/>
        </w:rPr>
        <w:t>强化理论学习，提高法治思维和依法行政能力。</w:t>
      </w:r>
      <w:r>
        <w:rPr>
          <w:rFonts w:hint="default" w:ascii="Times New Roman" w:hAnsi="Times New Roman" w:eastAsia="仿宋_GB2312" w:cs="Times New Roman"/>
          <w:kern w:val="0"/>
          <w:sz w:val="32"/>
          <w:szCs w:val="32"/>
          <w:shd w:val="clear" w:fill="FFFFFF"/>
          <w:lang w:val="en-US" w:eastAsia="zh-CN" w:bidi="ar"/>
        </w:rPr>
        <w:t>领导干部带头学习宣传法律法规，</w:t>
      </w:r>
      <w:r>
        <w:rPr>
          <w:rFonts w:hint="default" w:ascii="Times New Roman" w:hAnsi="Times New Roman" w:eastAsia="仿宋_GB2312" w:cs="Times New Roman"/>
          <w:color w:val="auto"/>
          <w:kern w:val="0"/>
          <w:sz w:val="32"/>
          <w:szCs w:val="32"/>
          <w:lang w:val="en-US" w:eastAsia="zh-CN"/>
        </w:rPr>
        <w:t>将依法行政纳入</w:t>
      </w:r>
      <w:r>
        <w:rPr>
          <w:rFonts w:hint="default" w:ascii="Times New Roman" w:hAnsi="Times New Roman" w:cs="Times New Roman"/>
          <w:color w:val="auto"/>
          <w:kern w:val="0"/>
          <w:sz w:val="32"/>
          <w:szCs w:val="32"/>
          <w:lang w:val="en-US" w:eastAsia="zh-CN"/>
        </w:rPr>
        <w:t>局</w:t>
      </w:r>
      <w:r>
        <w:rPr>
          <w:rFonts w:hint="default" w:ascii="Times New Roman" w:hAnsi="Times New Roman" w:eastAsia="仿宋_GB2312" w:cs="Times New Roman"/>
          <w:color w:val="auto"/>
          <w:kern w:val="0"/>
          <w:sz w:val="32"/>
          <w:szCs w:val="32"/>
          <w:lang w:val="en-US" w:eastAsia="zh-CN"/>
        </w:rPr>
        <w:t>党组理论学习中心组重点学习</w:t>
      </w:r>
      <w:r>
        <w:rPr>
          <w:rFonts w:hint="default" w:ascii="Times New Roman" w:hAnsi="Times New Roman" w:cs="Times New Roman"/>
          <w:color w:val="auto"/>
          <w:kern w:val="0"/>
          <w:sz w:val="32"/>
          <w:szCs w:val="32"/>
          <w:lang w:val="en-US" w:eastAsia="zh-CN"/>
        </w:rPr>
        <w:t>内容</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cs="Times New Roman"/>
          <w:color w:val="auto"/>
          <w:kern w:val="0"/>
          <w:sz w:val="32"/>
          <w:szCs w:val="32"/>
          <w:lang w:val="en-US" w:eastAsia="zh-CN"/>
        </w:rPr>
        <w:t>积极组织开展机关学法用法活动</w:t>
      </w:r>
      <w:r>
        <w:rPr>
          <w:rFonts w:hint="eastAsia" w:ascii="Times New Roman" w:hAnsi="Times New Roman" w:cs="Times New Roman"/>
          <w:color w:val="auto"/>
          <w:kern w:val="0"/>
          <w:sz w:val="32"/>
          <w:szCs w:val="32"/>
          <w:lang w:val="en-US" w:eastAsia="zh-CN"/>
        </w:rPr>
        <w:t>，</w:t>
      </w:r>
      <w:r>
        <w:rPr>
          <w:rFonts w:hint="default" w:ascii="Times New Roman" w:hAnsi="Times New Roman" w:cs="Times New Roman"/>
          <w:color w:val="auto"/>
          <w:kern w:val="0"/>
          <w:sz w:val="32"/>
          <w:szCs w:val="32"/>
          <w:lang w:val="en-US" w:eastAsia="zh-CN"/>
        </w:rPr>
        <w:t>上半年，组织干部职工专题学习了《民法典》《中小企业促进法》《行政处罚法》《公务员法》等法律法规，通过法律知识竞赛等形式，对全体干部职工学习情况进行检查。严格按照</w:t>
      </w:r>
      <w:r>
        <w:rPr>
          <w:rFonts w:hint="eastAsia" w:ascii="Times New Roman" w:hAnsi="Times New Roman" w:cs="Times New Roman"/>
          <w:color w:val="auto"/>
          <w:kern w:val="0"/>
          <w:sz w:val="32"/>
          <w:szCs w:val="32"/>
          <w:lang w:val="en-US" w:eastAsia="zh-CN"/>
        </w:rPr>
        <w:t>《濮阳市法治政府建设领导小组办公室关于印发深入开展法治政府建设示范创建“三促一评”活动方案的通知》要求，</w:t>
      </w:r>
      <w:r>
        <w:rPr>
          <w:rFonts w:hint="default" w:ascii="Times New Roman" w:hAnsi="Times New Roman" w:cs="Times New Roman"/>
          <w:color w:val="auto"/>
          <w:kern w:val="0"/>
          <w:sz w:val="32"/>
          <w:szCs w:val="32"/>
          <w:lang w:val="en-US" w:eastAsia="zh-CN"/>
        </w:rPr>
        <w:t>在全局开展“三促一评”活动，</w:t>
      </w:r>
      <w:r>
        <w:rPr>
          <w:rFonts w:hint="eastAsia" w:ascii="Times New Roman" w:hAnsi="Times New Roman" w:cs="Times New Roman"/>
          <w:color w:val="auto"/>
          <w:kern w:val="0"/>
          <w:sz w:val="32"/>
          <w:szCs w:val="32"/>
          <w:lang w:val="en-US" w:eastAsia="zh-CN"/>
        </w:rPr>
        <w:t>制定了</w:t>
      </w:r>
      <w:r>
        <w:rPr>
          <w:rFonts w:hint="default" w:ascii="Times New Roman" w:hAnsi="Times New Roman" w:cs="Times New Roman"/>
          <w:color w:val="auto"/>
          <w:kern w:val="0"/>
          <w:sz w:val="32"/>
          <w:szCs w:val="32"/>
          <w:lang w:val="en-US" w:eastAsia="zh-CN"/>
        </w:rPr>
        <w:t>《</w:t>
      </w:r>
      <w:r>
        <w:rPr>
          <w:rFonts w:hint="default" w:ascii="Times New Roman" w:hAnsi="Times New Roman" w:cs="Times New Roman"/>
          <w:color w:val="auto"/>
          <w:lang w:val="en-US" w:eastAsia="zh-CN"/>
        </w:rPr>
        <w:t>濮阳市工业和信息化局关于深入开展法治政府建设示范创建“三促一评”活动方案</w:t>
      </w:r>
      <w:r>
        <w:rPr>
          <w:rFonts w:hint="default" w:ascii="Times New Roman" w:hAnsi="Times New Roman" w:cs="Times New Roman"/>
          <w:color w:val="auto"/>
          <w:kern w:val="0"/>
          <w:sz w:val="32"/>
          <w:szCs w:val="32"/>
          <w:lang w:val="en-US" w:eastAsia="zh-CN"/>
        </w:rPr>
        <w:t>》</w:t>
      </w:r>
      <w:r>
        <w:rPr>
          <w:rFonts w:hint="eastAsia" w:ascii="Times New Roman" w:hAnsi="Times New Roman" w:cs="Times New Roman"/>
          <w:color w:val="auto"/>
          <w:kern w:val="0"/>
          <w:sz w:val="32"/>
          <w:szCs w:val="32"/>
          <w:lang w:val="en-US" w:eastAsia="zh-CN"/>
        </w:rPr>
        <w:t>，并及时</w:t>
      </w:r>
      <w:r>
        <w:rPr>
          <w:rFonts w:hint="default" w:ascii="Times New Roman" w:hAnsi="Times New Roman" w:cs="Times New Roman"/>
          <w:color w:val="auto"/>
          <w:kern w:val="0"/>
          <w:sz w:val="32"/>
          <w:szCs w:val="32"/>
          <w:lang w:val="en-US" w:eastAsia="zh-CN"/>
        </w:rPr>
        <w:t>进行自查整改，</w:t>
      </w:r>
      <w:r>
        <w:rPr>
          <w:rFonts w:hint="default" w:ascii="Times New Roman" w:hAnsi="Times New Roman" w:eastAsia="仿宋_GB2312" w:cs="Times New Roman"/>
          <w:color w:val="auto"/>
          <w:kern w:val="0"/>
          <w:sz w:val="32"/>
          <w:szCs w:val="32"/>
          <w:lang w:val="en-US" w:eastAsia="zh-CN"/>
        </w:rPr>
        <w:t>提高了局干部</w:t>
      </w:r>
      <w:r>
        <w:rPr>
          <w:rFonts w:hint="default" w:ascii="Times New Roman" w:hAnsi="Times New Roman" w:cs="Times New Roman"/>
          <w:color w:val="auto"/>
          <w:kern w:val="0"/>
          <w:sz w:val="32"/>
          <w:szCs w:val="32"/>
          <w:lang w:val="en-US" w:eastAsia="zh-CN"/>
        </w:rPr>
        <w:t>职工</w:t>
      </w:r>
      <w:r>
        <w:rPr>
          <w:rFonts w:hint="default" w:ascii="Times New Roman" w:hAnsi="Times New Roman" w:eastAsia="仿宋_GB2312" w:cs="Times New Roman"/>
          <w:color w:val="auto"/>
          <w:kern w:val="0"/>
          <w:sz w:val="32"/>
          <w:szCs w:val="32"/>
          <w:lang w:val="en-US" w:eastAsia="zh-CN"/>
        </w:rPr>
        <w:t>自身素质和依法行政能力，形成了人人学法、人人依法办事的良好局面，全面推进了我局依法行政工作开展。</w:t>
      </w:r>
    </w:p>
    <w:p>
      <w:pPr>
        <w:pStyle w:val="5"/>
        <w:widowControl w:val="0"/>
        <w:numPr>
          <w:ilvl w:val="0"/>
          <w:numId w:val="0"/>
        </w:numPr>
        <w:wordWrap/>
        <w:adjustRightInd/>
        <w:snapToGrid/>
        <w:ind w:firstLine="640" w:firstLineChars="200"/>
        <w:textAlignment w:val="auto"/>
        <w:rPr>
          <w:rFonts w:hint="default" w:ascii="Times New Roman" w:hAnsi="Times New Roman" w:eastAsia="仿宋_GB2312" w:cs="Times New Roman"/>
          <w:b w:val="0"/>
          <w:bCs w:val="0"/>
          <w:lang w:val="en-US" w:eastAsia="zh-CN"/>
        </w:rPr>
      </w:pPr>
      <w:r>
        <w:rPr>
          <w:rFonts w:hint="default" w:ascii="黑体" w:hAnsi="黑体" w:eastAsia="黑体" w:cs="黑体"/>
          <w:lang w:val="en-US" w:eastAsia="zh-CN"/>
        </w:rPr>
        <w:t>六</w:t>
      </w:r>
      <w:r>
        <w:rPr>
          <w:rFonts w:hint="eastAsia" w:ascii="黑体" w:hAnsi="黑体" w:eastAsia="黑体" w:cs="黑体"/>
          <w:lang w:val="en-US" w:eastAsia="zh-CN"/>
        </w:rPr>
        <w:t>、</w:t>
      </w:r>
      <w:r>
        <w:rPr>
          <w:rFonts w:hint="default" w:ascii="黑体" w:hAnsi="黑体" w:eastAsia="黑体" w:cs="黑体"/>
          <w:lang w:val="en-US" w:eastAsia="zh-CN"/>
        </w:rPr>
        <w:t>营造法治环境，积极开展法治宣传“四进”活动。</w:t>
      </w:r>
      <w:r>
        <w:rPr>
          <w:rFonts w:hint="default" w:ascii="Times New Roman" w:hAnsi="Times New Roman" w:cs="Times New Roman"/>
          <w:color w:val="auto"/>
          <w:kern w:val="0"/>
          <w:sz w:val="32"/>
          <w:szCs w:val="32"/>
          <w:lang w:eastAsia="zh-CN"/>
        </w:rPr>
        <w:t>持续开展</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企业服务“五个一”、“政企交流面对面”、民营企业“两个</w:t>
      </w:r>
      <w:r>
        <w:rPr>
          <w:rFonts w:hint="default" w:ascii="Times New Roman" w:hAnsi="Times New Roman" w:cs="Times New Roman"/>
          <w:color w:val="000000" w:themeColor="text1"/>
          <w:kern w:val="2"/>
          <w:sz w:val="32"/>
          <w:szCs w:val="32"/>
          <w:lang w:val="en-US" w:eastAsia="zh-CN" w:bidi="ar-SA"/>
          <w14:textFill>
            <w14:solidFill>
              <w14:schemeClr w14:val="tx1"/>
            </w14:solidFill>
          </w14:textFill>
        </w:rPr>
        <w:t>健康”专项行动和“一联三帮”保企稳业专项行动等一系列活动</w:t>
      </w:r>
      <w:r>
        <w:rPr>
          <w:rFonts w:hint="eastAsia" w:ascii="Times New Roman" w:hAnsi="Times New Roman"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spacing w:val="0"/>
          <w:sz w:val="32"/>
          <w:szCs w:val="32"/>
          <w:lang w:val="en-US" w:eastAsia="zh-CN"/>
        </w:rPr>
        <w:t>扎实开展</w:t>
      </w:r>
      <w:r>
        <w:rPr>
          <w:rFonts w:hint="default" w:ascii="Times New Roman" w:hAnsi="Times New Roman" w:eastAsia="仿宋_GB2312" w:cs="Times New Roman"/>
          <w:spacing w:val="0"/>
          <w:sz w:val="32"/>
          <w:szCs w:val="32"/>
          <w:lang w:val="en-US" w:eastAsia="zh-CN"/>
        </w:rPr>
        <w:t>“万人助万企”活动，</w:t>
      </w:r>
      <w:r>
        <w:rPr>
          <w:rFonts w:hint="eastAsia" w:ascii="Times New Roman" w:hAnsi="Times New Roman" w:cs="Times New Roman"/>
          <w:spacing w:val="0"/>
          <w:sz w:val="32"/>
          <w:szCs w:val="32"/>
          <w:lang w:val="en-US" w:eastAsia="zh-CN"/>
        </w:rPr>
        <w:t>切实发挥综合协调组作用，</w:t>
      </w:r>
      <w:r>
        <w:rPr>
          <w:rFonts w:hint="eastAsia" w:ascii="Times New Roman" w:hAnsi="Times New Roman" w:eastAsia="仿宋_GB2312" w:cs="Times New Roman"/>
          <w:spacing w:val="0"/>
          <w:sz w:val="32"/>
          <w:szCs w:val="32"/>
          <w:lang w:val="en-US" w:eastAsia="zh-CN"/>
        </w:rPr>
        <w:t>建立了分包联系、服务指导、专项督导、考评奖惩四项机制，组建了8个专项督导组，指导、督促各县区活动开展。编印了《濮阳市“千人助千企”活动惠企政策汇编》《濮阳市“千人助千企”惠企政策落实指导手册》等文件。开发了专属APP，实现企业问题线上收集、梳理、交办、转办、反馈、评价工作闭环。选派了908名县级以上干部分包联系1000家重点企业，其中33名市级领导分包联系57家对全市经济稳增长有支撑带动作用的行业龙头企业，截止目前，我市共收集企业困难和问题</w:t>
      </w:r>
      <w:r>
        <w:rPr>
          <w:rFonts w:hint="eastAsia" w:ascii="Times New Roman" w:hAnsi="Times New Roman" w:cs="Times New Roman"/>
          <w:spacing w:val="0"/>
          <w:sz w:val="32"/>
          <w:szCs w:val="32"/>
          <w:lang w:val="en-US" w:eastAsia="zh-CN"/>
        </w:rPr>
        <w:t>749</w:t>
      </w:r>
      <w:r>
        <w:rPr>
          <w:rFonts w:hint="eastAsia" w:ascii="Times New Roman" w:hAnsi="Times New Roman" w:eastAsia="仿宋_GB2312" w:cs="Times New Roman"/>
          <w:spacing w:val="0"/>
          <w:sz w:val="32"/>
          <w:szCs w:val="32"/>
          <w:lang w:val="en-US" w:eastAsia="zh-CN"/>
        </w:rPr>
        <w:t>个，已协调解决</w:t>
      </w:r>
      <w:r>
        <w:rPr>
          <w:rFonts w:hint="eastAsia" w:ascii="Times New Roman" w:hAnsi="Times New Roman" w:cs="Times New Roman"/>
          <w:spacing w:val="0"/>
          <w:sz w:val="32"/>
          <w:szCs w:val="32"/>
          <w:lang w:val="en-US" w:eastAsia="zh-CN"/>
        </w:rPr>
        <w:t>313</w:t>
      </w:r>
      <w:r>
        <w:rPr>
          <w:rFonts w:hint="eastAsia" w:ascii="Times New Roman" w:hAnsi="Times New Roman" w:eastAsia="仿宋_GB2312" w:cs="Times New Roman"/>
          <w:spacing w:val="0"/>
          <w:sz w:val="32"/>
          <w:szCs w:val="32"/>
          <w:lang w:val="en-US" w:eastAsia="zh-CN"/>
        </w:rPr>
        <w:t>个</w:t>
      </w:r>
      <w:r>
        <w:rPr>
          <w:rFonts w:hint="eastAsia" w:ascii="Times New Roman" w:hAnsi="Times New Roman" w:cs="Times New Roman"/>
          <w:spacing w:val="0"/>
          <w:sz w:val="32"/>
          <w:szCs w:val="32"/>
          <w:lang w:val="en-US" w:eastAsia="zh-CN"/>
        </w:rPr>
        <w:t>，</w:t>
      </w:r>
      <w:r>
        <w:rPr>
          <w:rFonts w:hint="default" w:ascii="Times New Roman" w:hAnsi="Times New Roman" w:cs="Times New Roman"/>
          <w:color w:val="000000" w:themeColor="text1"/>
          <w:kern w:val="2"/>
          <w:sz w:val="32"/>
          <w:szCs w:val="32"/>
          <w:lang w:val="en-US" w:eastAsia="zh-CN" w:bidi="ar-SA"/>
          <w14:textFill>
            <w14:solidFill>
              <w14:schemeClr w14:val="tx1"/>
            </w14:solidFill>
          </w14:textFill>
        </w:rPr>
        <w:t>其他问题正在持续跟进办理。</w:t>
      </w:r>
      <w:r>
        <w:rPr>
          <w:rFonts w:hint="default" w:ascii="Times New Roman" w:hAnsi="Times New Roman" w:cs="Times New Roman"/>
          <w:i w:val="0"/>
          <w:iCs w:val="0"/>
          <w:caps w:val="0"/>
          <w:color w:val="000000" w:themeColor="text1"/>
          <w:spacing w:val="0"/>
          <w:sz w:val="32"/>
          <w:szCs w:val="32"/>
          <w:shd w:val="clear" w:fill="FFFFFF"/>
          <w:lang w:val="en-US" w:eastAsia="zh-CN"/>
          <w14:textFill>
            <w14:solidFill>
              <w14:schemeClr w14:val="tx1"/>
            </w14:solidFill>
          </w14:textFill>
        </w:rPr>
        <w:t>今年</w:t>
      </w:r>
      <w:r>
        <w:rPr>
          <w:rFonts w:hint="default" w:ascii="Times New Roman" w:hAnsi="Times New Roman" w:cs="Times New Roman"/>
          <w:color w:val="auto"/>
          <w:kern w:val="0"/>
          <w:sz w:val="32"/>
          <w:szCs w:val="32"/>
          <w:lang w:val="en-US" w:eastAsia="zh-CN"/>
        </w:rPr>
        <w:t>深入清丰</w:t>
      </w:r>
      <w:bookmarkStart w:id="0" w:name="_GoBack"/>
      <w:bookmarkEnd w:id="0"/>
      <w:r>
        <w:rPr>
          <w:rFonts w:hint="default" w:ascii="Times New Roman" w:hAnsi="Times New Roman" w:cs="Times New Roman"/>
          <w:color w:val="auto"/>
          <w:kern w:val="0"/>
          <w:sz w:val="32"/>
          <w:szCs w:val="32"/>
          <w:lang w:val="en-US" w:eastAsia="zh-CN"/>
        </w:rPr>
        <w:t>县、南乐县等县区</w:t>
      </w:r>
      <w:r>
        <w:rPr>
          <w:rFonts w:hint="eastAsia" w:ascii="Times New Roman" w:hAnsi="Times New Roman" w:cs="Times New Roman"/>
          <w:color w:val="auto"/>
          <w:kern w:val="0"/>
          <w:sz w:val="32"/>
          <w:szCs w:val="32"/>
          <w:lang w:val="en-US" w:eastAsia="zh-CN"/>
        </w:rPr>
        <w:t>，</w:t>
      </w:r>
      <w:r>
        <w:rPr>
          <w:rFonts w:hint="default" w:ascii="Times New Roman" w:hAnsi="Times New Roman" w:cs="Times New Roman"/>
          <w:color w:val="auto"/>
          <w:kern w:val="0"/>
          <w:sz w:val="32"/>
          <w:szCs w:val="32"/>
          <w:lang w:val="en-US" w:eastAsia="zh-CN"/>
        </w:rPr>
        <w:t>成功举办濮阳市“惠企政策进千企”暨银企对接活动，组织企业召开全市食品工业企业诚信管理体系贯标培训会、全市工信系统安全生产大讲堂、清华大学高级工商管理研修班等活动，及时</w:t>
      </w:r>
      <w:r>
        <w:rPr>
          <w:rFonts w:hint="default" w:ascii="Times New Roman" w:hAnsi="Times New Roman" w:eastAsia="仿宋_GB2312" w:cs="Times New Roman"/>
          <w:color w:val="auto"/>
          <w:kern w:val="0"/>
          <w:sz w:val="32"/>
          <w:szCs w:val="32"/>
          <w:lang w:eastAsia="zh-CN"/>
        </w:rPr>
        <w:t>向企业推送最新政策文件、政策解读等信息</w:t>
      </w:r>
      <w:r>
        <w:rPr>
          <w:rFonts w:hint="default" w:ascii="Times New Roman" w:hAnsi="Times New Roman" w:cs="Times New Roman"/>
          <w:color w:val="auto"/>
          <w:kern w:val="0"/>
          <w:sz w:val="32"/>
          <w:szCs w:val="32"/>
          <w:lang w:eastAsia="zh-CN"/>
        </w:rPr>
        <w:t>。</w:t>
      </w:r>
      <w:r>
        <w:rPr>
          <w:rFonts w:hint="default" w:ascii="Times New Roman" w:hAnsi="Times New Roman" w:cs="Times New Roman"/>
          <w:color w:val="auto"/>
          <w:kern w:val="0"/>
          <w:sz w:val="32"/>
          <w:szCs w:val="32"/>
          <w:lang w:val="en-US" w:eastAsia="zh-CN"/>
        </w:rPr>
        <w:t>积极打造法治宣传阵地，营造浓厚法治氛围，</w:t>
      </w:r>
      <w:r>
        <w:rPr>
          <w:rFonts w:hint="default" w:ascii="Times New Roman" w:hAnsi="Times New Roman" w:eastAsia="仿宋_GB2312" w:cs="Times New Roman"/>
          <w:i w:val="0"/>
          <w:iCs w:val="0"/>
          <w:caps w:val="0"/>
          <w:color w:val="auto"/>
          <w:spacing w:val="0"/>
          <w:sz w:val="32"/>
          <w:szCs w:val="32"/>
          <w:shd w:val="clear" w:fill="FFFFFF"/>
        </w:rPr>
        <w:t>阵地内容集最新法律条文、以案释法、法律名言警句、法律小故事等多种形式为一体，融合了法治元素与文化元素，使</w:t>
      </w:r>
      <w:r>
        <w:rPr>
          <w:rFonts w:hint="default" w:ascii="Times New Roman" w:hAnsi="Times New Roman" w:cs="Times New Roman"/>
          <w:i w:val="0"/>
          <w:iCs w:val="0"/>
          <w:caps w:val="0"/>
          <w:color w:val="auto"/>
          <w:spacing w:val="0"/>
          <w:sz w:val="32"/>
          <w:szCs w:val="32"/>
          <w:shd w:val="clear" w:fill="FFFFFF"/>
          <w:lang w:val="en-US" w:eastAsia="zh-CN"/>
        </w:rPr>
        <w:t>干部职工</w:t>
      </w:r>
      <w:r>
        <w:rPr>
          <w:rFonts w:hint="default" w:ascii="Times New Roman" w:hAnsi="Times New Roman" w:eastAsia="仿宋_GB2312" w:cs="Times New Roman"/>
          <w:i w:val="0"/>
          <w:iCs w:val="0"/>
          <w:caps w:val="0"/>
          <w:color w:val="auto"/>
          <w:spacing w:val="0"/>
          <w:sz w:val="32"/>
          <w:szCs w:val="32"/>
          <w:shd w:val="clear" w:fill="FFFFFF"/>
        </w:rPr>
        <w:t>在</w:t>
      </w:r>
      <w:r>
        <w:rPr>
          <w:rFonts w:hint="default" w:ascii="Times New Roman" w:hAnsi="Times New Roman" w:cs="Times New Roman"/>
          <w:i w:val="0"/>
          <w:iCs w:val="0"/>
          <w:caps w:val="0"/>
          <w:color w:val="auto"/>
          <w:spacing w:val="0"/>
          <w:sz w:val="32"/>
          <w:szCs w:val="32"/>
          <w:shd w:val="clear" w:fill="FFFFFF"/>
          <w:lang w:val="en-US" w:eastAsia="zh-CN"/>
        </w:rPr>
        <w:t>工作</w:t>
      </w:r>
      <w:r>
        <w:rPr>
          <w:rFonts w:hint="default" w:ascii="Times New Roman" w:hAnsi="Times New Roman" w:eastAsia="仿宋_GB2312" w:cs="Times New Roman"/>
          <w:i w:val="0"/>
          <w:iCs w:val="0"/>
          <w:caps w:val="0"/>
          <w:color w:val="auto"/>
          <w:spacing w:val="0"/>
          <w:sz w:val="32"/>
          <w:szCs w:val="32"/>
          <w:shd w:val="clear" w:fill="FFFFFF"/>
        </w:rPr>
        <w:t>之余，近距离领略法治文化</w:t>
      </w:r>
      <w:r>
        <w:rPr>
          <w:rFonts w:hint="default" w:ascii="Times New Roman" w:hAnsi="Times New Roman" w:cs="Times New Roman"/>
          <w:i w:val="0"/>
          <w:iCs w:val="0"/>
          <w:caps w:val="0"/>
          <w:color w:val="auto"/>
          <w:spacing w:val="0"/>
          <w:sz w:val="32"/>
          <w:szCs w:val="32"/>
          <w:shd w:val="clear" w:fill="FFFFFF"/>
          <w:lang w:eastAsia="zh-CN"/>
        </w:rPr>
        <w:t>。</w:t>
      </w:r>
      <w:r>
        <w:rPr>
          <w:rFonts w:hint="default" w:ascii="Times New Roman" w:hAnsi="Times New Roman" w:cs="Times New Roman"/>
          <w:color w:val="auto"/>
          <w:kern w:val="0"/>
          <w:sz w:val="32"/>
          <w:szCs w:val="32"/>
          <w:lang w:val="en-US" w:eastAsia="zh-CN"/>
        </w:rPr>
        <w:t>组织干部职工参加市中级人民法院关于濮阳县市场监督管理局诉濮阳县爱家乐生活超市罚款一案的现场旁听庭审和网络庭审直播，增强国家机关工作人员的法律素养和责任意识，提升了干部职工依法行政和运用法治思维、法治方式解决问题的能力和水平。组织</w:t>
      </w:r>
      <w:r>
        <w:rPr>
          <w:rFonts w:hint="default" w:ascii="Times New Roman" w:hAnsi="Times New Roman" w:cs="Times New Roman"/>
          <w:color w:val="auto"/>
          <w:kern w:val="0"/>
          <w:sz w:val="32"/>
          <w:szCs w:val="32"/>
          <w:lang w:eastAsia="zh-CN"/>
        </w:rPr>
        <w:t>召开营商环境干部作风突出问题专项整治工作动员</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会，为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推动</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我市工业经济</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高质量发展</w:t>
      </w:r>
      <w:r>
        <w:rPr>
          <w:rStyle w:val="14"/>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提供坚强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有力的</w:t>
      </w:r>
      <w:r>
        <w:rPr>
          <w:rStyle w:val="14"/>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法治</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保障</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cs="Times New Roman"/>
          <w:color w:val="auto"/>
          <w:kern w:val="0"/>
          <w:sz w:val="32"/>
          <w:szCs w:val="32"/>
          <w:lang w:val="en-US" w:eastAsia="zh-CN"/>
        </w:rPr>
        <w:t>组织志愿者开展学雷锋法治宣传、全民国家安全教育日宣传、“讲诚信·学信用·促文明”集中宣传等活动</w:t>
      </w:r>
      <w:r>
        <w:rPr>
          <w:rFonts w:hint="eastAsia" w:ascii="Times New Roman" w:hAnsi="Times New Roman" w:cs="Times New Roman"/>
          <w:color w:val="auto"/>
          <w:kern w:val="0"/>
          <w:sz w:val="32"/>
          <w:szCs w:val="32"/>
          <w:lang w:val="en-US" w:eastAsia="zh-CN"/>
        </w:rPr>
        <w:t>十余次</w:t>
      </w:r>
      <w:r>
        <w:rPr>
          <w:rFonts w:hint="default" w:ascii="Times New Roman" w:hAnsi="Times New Roman" w:cs="Times New Roman"/>
          <w:color w:val="auto"/>
          <w:kern w:val="0"/>
          <w:sz w:val="32"/>
          <w:szCs w:val="32"/>
          <w:lang w:val="en-US" w:eastAsia="zh-CN"/>
        </w:rPr>
        <w:t>，</w:t>
      </w:r>
      <w:r>
        <w:rPr>
          <w:rFonts w:hint="default" w:ascii="Times New Roman" w:hAnsi="Times New Roman" w:eastAsia="仿宋_GB2312" w:cs="Times New Roman"/>
          <w:lang w:val="en-US" w:eastAsia="zh-CN"/>
        </w:rPr>
        <w:t>共发放各类宣传页和资料</w:t>
      </w:r>
      <w:r>
        <w:rPr>
          <w:rFonts w:hint="eastAsia" w:ascii="Times New Roman" w:hAnsi="Times New Roman" w:cs="Times New Roman"/>
          <w:lang w:val="en-US" w:eastAsia="zh-CN"/>
        </w:rPr>
        <w:t>5000</w:t>
      </w:r>
      <w:r>
        <w:rPr>
          <w:rFonts w:hint="default" w:ascii="Times New Roman" w:hAnsi="Times New Roman" w:eastAsia="仿宋_GB2312" w:cs="Times New Roman"/>
          <w:lang w:val="en-US" w:eastAsia="zh-CN"/>
        </w:rPr>
        <w:t>余份</w:t>
      </w:r>
      <w:r>
        <w:rPr>
          <w:rFonts w:hint="default" w:ascii="Times New Roman" w:hAnsi="Times New Roman" w:cs="Times New Roman"/>
          <w:lang w:val="en-US" w:eastAsia="zh-CN"/>
        </w:rPr>
        <w:t>，引导广大市民了解并积极参与法治政府建设示范市创建活动，在全市营造人人懂法，时时守法、处处讲法的良好氛围。</w:t>
      </w:r>
    </w:p>
    <w:p>
      <w:pPr>
        <w:pStyle w:val="11"/>
        <w:keepNext w:val="0"/>
        <w:keepLines w:val="0"/>
        <w:pageBreakBefore w:val="0"/>
        <w:widowControl w:val="0"/>
        <w:kinsoku/>
        <w:wordWrap/>
        <w:overflowPunct/>
        <w:topLinePunct w:val="0"/>
        <w:autoSpaceDE/>
        <w:autoSpaceDN/>
        <w:bidi w:val="0"/>
        <w:adjustRightInd/>
        <w:snapToGrid/>
        <w:spacing w:after="0"/>
        <w:ind w:right="640" w:rightChars="200"/>
        <w:jc w:val="right"/>
        <w:textAlignment w:val="auto"/>
        <w:rPr>
          <w:rFonts w:hint="default" w:ascii="Times New Roman" w:hAnsi="Times New Roman" w:eastAsia="仿宋_GB2312" w:cs="Times New Roman"/>
          <w:b w:val="0"/>
          <w:bCs w:val="0"/>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ind w:right="640" w:rightChars="200"/>
        <w:jc w:val="right"/>
        <w:textAlignment w:val="auto"/>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2021年8月12日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楷体_GB2312" w:cs="Times New Roman"/>
          <w:b/>
          <w:bCs/>
          <w:lang w:val="en-US" w:eastAsia="zh-CN"/>
        </w:rPr>
      </w:pPr>
    </w:p>
    <w:sectPr>
      <w:footerReference r:id="rId3" w:type="default"/>
      <w:pgSz w:w="11906" w:h="16838"/>
      <w:pgMar w:top="2098" w:right="1474" w:bottom="1984"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C8DF2"/>
    <w:multiLevelType w:val="singleLevel"/>
    <w:tmpl w:val="D2AC8DF2"/>
    <w:lvl w:ilvl="0" w:tentative="0">
      <w:start w:val="1"/>
      <w:numFmt w:val="none"/>
      <w:pStyle w:val="4"/>
      <w:suff w:val="nothing"/>
      <w:lvlText w:val="&gt; "/>
      <w:lvlJc w:val="left"/>
      <w:pPr>
        <w:tabs>
          <w:tab w:val="left" w:pos="0"/>
        </w:tabs>
      </w:pPr>
      <w:rPr>
        <w:rFonts w:hint="default" w:ascii="宋体" w:hAnsi="宋体" w:eastAsia="宋体" w:cs="宋体"/>
      </w:rPr>
    </w:lvl>
  </w:abstractNum>
  <w:abstractNum w:abstractNumId="1">
    <w:nsid w:val="24A1A18F"/>
    <w:multiLevelType w:val="singleLevel"/>
    <w:tmpl w:val="24A1A18F"/>
    <w:lvl w:ilvl="0" w:tentative="0">
      <w:start w:val="1"/>
      <w:numFmt w:val="none"/>
      <w:pStyle w:val="2"/>
      <w:suff w:val="nothing"/>
      <w:lvlText w:val="# "/>
      <w:lvlJc w:val="left"/>
      <w:pPr>
        <w:tabs>
          <w:tab w:val="left" w:pos="0"/>
        </w:tabs>
      </w:pPr>
      <w:rPr>
        <w:rFonts w:hint="default" w:ascii="宋体" w:hAnsi="宋体" w:eastAsia="宋体" w:cs="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37B92"/>
    <w:rsid w:val="00ED06E2"/>
    <w:rsid w:val="02B2042A"/>
    <w:rsid w:val="05D83BE4"/>
    <w:rsid w:val="06CD486A"/>
    <w:rsid w:val="175E0D10"/>
    <w:rsid w:val="19F549FF"/>
    <w:rsid w:val="200F5C66"/>
    <w:rsid w:val="22EE2E35"/>
    <w:rsid w:val="25434F4D"/>
    <w:rsid w:val="263F5674"/>
    <w:rsid w:val="2B754BD3"/>
    <w:rsid w:val="2C1F3991"/>
    <w:rsid w:val="31737B92"/>
    <w:rsid w:val="332A6C6B"/>
    <w:rsid w:val="34997E6D"/>
    <w:rsid w:val="3B845786"/>
    <w:rsid w:val="402C4B13"/>
    <w:rsid w:val="420C08CE"/>
    <w:rsid w:val="470C3564"/>
    <w:rsid w:val="48B96E76"/>
    <w:rsid w:val="4B8E06C6"/>
    <w:rsid w:val="4CC74654"/>
    <w:rsid w:val="52AF0212"/>
    <w:rsid w:val="5A337843"/>
    <w:rsid w:val="649347E8"/>
    <w:rsid w:val="673844AA"/>
    <w:rsid w:val="6B8E51CB"/>
    <w:rsid w:val="6DD0594E"/>
    <w:rsid w:val="76D41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jc w:val="both"/>
    </w:pPr>
    <w:rPr>
      <w:rFonts w:ascii="Calibri" w:hAnsi="Calibri" w:eastAsia="仿宋_GB2312" w:cs="Times New Roman"/>
      <w:kern w:val="2"/>
      <w:sz w:val="32"/>
      <w:szCs w:val="24"/>
      <w:lang w:val="en-US" w:eastAsia="zh-CN" w:bidi="ar-SA"/>
    </w:rPr>
  </w:style>
  <w:style w:type="paragraph" w:styleId="2">
    <w:name w:val="heading 1"/>
    <w:basedOn w:val="1"/>
    <w:next w:val="1"/>
    <w:link w:val="15"/>
    <w:qFormat/>
    <w:uiPriority w:val="0"/>
    <w:pPr>
      <w:keepNext/>
      <w:keepLines/>
      <w:numPr>
        <w:ilvl w:val="0"/>
        <w:numId w:val="1"/>
      </w:numPr>
      <w:jc w:val="left"/>
      <w:outlineLvl w:val="0"/>
    </w:pPr>
    <w:rPr>
      <w:rFonts w:ascii="Calibri" w:hAnsi="Calibri" w:eastAsia="黑体" w:cs="Times New Roman"/>
      <w:kern w:val="44"/>
      <w:sz w:val="44"/>
    </w:rPr>
  </w:style>
  <w:style w:type="paragraph" w:styleId="3">
    <w:name w:val="heading 2"/>
    <w:basedOn w:val="1"/>
    <w:next w:val="1"/>
    <w:link w:val="16"/>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keepNext/>
      <w:keepLines/>
      <w:numPr>
        <w:ilvl w:val="0"/>
        <w:numId w:val="2"/>
      </w:numPr>
      <w:spacing w:before="260" w:beforeLines="0" w:beforeAutospacing="0" w:after="260" w:afterLines="0" w:afterAutospacing="0" w:line="413" w:lineRule="auto"/>
      <w:outlineLvl w:val="2"/>
    </w:pPr>
    <w:rPr>
      <w:rFonts w:eastAsia="仿宋"/>
    </w:rPr>
  </w:style>
  <w:style w:type="character" w:default="1" w:styleId="13">
    <w:name w:val="Default Paragraph Font"/>
    <w:semiHidden/>
    <w:qFormat/>
    <w:uiPriority w:val="99"/>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line="600" w:lineRule="exact"/>
      <w:ind w:firstLine="200" w:firstLineChars="200"/>
    </w:pPr>
    <w:rPr>
      <w:rFonts w:eastAsia="仿宋_GB2312"/>
      <w:sz w:val="32"/>
    </w:rPr>
  </w:style>
  <w:style w:type="paragraph" w:styleId="6">
    <w:name w:val="Body Text"/>
    <w:basedOn w:val="1"/>
    <w:next w:val="7"/>
    <w:qFormat/>
    <w:uiPriority w:val="0"/>
    <w:pPr>
      <w:spacing w:after="120"/>
    </w:pPr>
  </w:style>
  <w:style w:type="paragraph" w:styleId="7">
    <w:name w:val="Body Text First Indent 2"/>
    <w:basedOn w:val="8"/>
    <w:unhideWhenUsed/>
    <w:qFormat/>
    <w:uiPriority w:val="99"/>
    <w:pPr>
      <w:tabs>
        <w:tab w:val="left" w:pos="0"/>
      </w:tabs>
      <w:ind w:firstLine="420"/>
    </w:pPr>
  </w:style>
  <w:style w:type="paragraph" w:styleId="8">
    <w:name w:val="Body Text Indent"/>
    <w:basedOn w:val="1"/>
    <w:qFormat/>
    <w:uiPriority w:val="0"/>
    <w:pPr>
      <w:ind w:firstLine="607" w:firstLineChars="200"/>
    </w:pPr>
    <w:rPr>
      <w:rFonts w:eastAsia="仿宋_GB2312"/>
      <w:sz w:val="32"/>
      <w:szCs w:val="32"/>
    </w:rPr>
  </w:style>
  <w:style w:type="paragraph" w:styleId="9">
    <w:name w:val="footer"/>
    <w:basedOn w:val="1"/>
    <w:qFormat/>
    <w:uiPriority w:val="0"/>
    <w:pPr>
      <w:tabs>
        <w:tab w:val="center" w:pos="4153"/>
        <w:tab w:val="right" w:pos="8306"/>
        <w:tab w:val="clear" w:pos="0"/>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 w:val="clear" w:pos="0"/>
      </w:tabs>
      <w:snapToGrid w:val="0"/>
      <w:spacing w:line="240" w:lineRule="auto"/>
      <w:jc w:val="both"/>
      <w:outlineLvl w:val="9"/>
    </w:pPr>
    <w:rPr>
      <w:sz w:val="18"/>
    </w:rPr>
  </w:style>
  <w:style w:type="paragraph" w:styleId="11">
    <w:name w:val="Body Text First Indent"/>
    <w:basedOn w:val="6"/>
    <w:qFormat/>
    <w:uiPriority w:val="0"/>
    <w:pPr>
      <w:ind w:firstLine="420" w:firstLineChars="100"/>
    </w:pPr>
  </w:style>
  <w:style w:type="character" w:styleId="14">
    <w:name w:val="Emphasis"/>
    <w:basedOn w:val="13"/>
    <w:qFormat/>
    <w:uiPriority w:val="0"/>
    <w:rPr>
      <w:i/>
    </w:rPr>
  </w:style>
  <w:style w:type="character" w:customStyle="1" w:styleId="15">
    <w:name w:val="Heading 1 Char"/>
    <w:basedOn w:val="13"/>
    <w:link w:val="2"/>
    <w:qFormat/>
    <w:uiPriority w:val="9"/>
    <w:rPr>
      <w:rFonts w:ascii="Calibri" w:hAnsi="Calibri" w:eastAsia="黑体" w:cs="Times New Roman"/>
      <w:b/>
      <w:bCs/>
      <w:kern w:val="44"/>
      <w:sz w:val="44"/>
      <w:szCs w:val="44"/>
    </w:rPr>
  </w:style>
  <w:style w:type="character" w:customStyle="1" w:styleId="16">
    <w:name w:val="Heading 2 Char"/>
    <w:basedOn w:val="13"/>
    <w:link w:val="3"/>
    <w:semiHidden/>
    <w:qFormat/>
    <w:locked/>
    <w:uiPriority w:val="99"/>
    <w:rPr>
      <w:rFonts w:ascii="Arial" w:hAnsi="Arial" w:eastAsia="宋体" w:cs="Times New Roman"/>
      <w:b/>
      <w:bCs/>
      <w:sz w:val="36"/>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2021-08-11T23:58:00Z</dcterms:created>
  <dc:creator>Administrator</dc:creator>
  <cp:lastModifiedBy>Administrator</cp:lastModifiedBy>
  <cp:lastPrinted>2021-08-12T08:18:03Z</cp:lastPrinted>
  <dcterms:modified xsi:type="dcterms:W3CDTF">2021-08-12T08:31:48Z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C198740204754518AFC1676B8434F815</vt:lpwstr>
  </property>
</Properties>
</file>