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市工信局开展第十八期“树新风 强能力”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干部夜校学习活动</w:t>
      </w:r>
    </w:p>
    <w:p>
      <w:pPr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eastAsia="仿宋_GB2312" w:cs="Times New Roman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274320</wp:posOffset>
            </wp:positionV>
            <wp:extent cx="5607050" cy="4202430"/>
            <wp:effectExtent l="0" t="0" r="12700" b="7620"/>
            <wp:wrapNone/>
            <wp:docPr id="1" name="图片 1" descr="3ebbe725357fe5ff2941a6663f1f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bbe725357fe5ff2941a6663f1fe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rPr>
          <w:rFonts w:hint="default" w:ascii="Times New Roman" w:hAnsi="Times New Roman" w:eastAsia="仿宋_GB2312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eastAsia="仿宋_GB2312" w:cs="Times New Roman"/>
          <w:lang w:eastAsia="zh-CN"/>
        </w:rPr>
        <w:t>3月10日晚，市工信局开展第十八期“树新风 强能力”干部夜校学习活动，根据疫情防控要求和市能力作风建设领导小组办公室通知精神，本次夜校学习活动以自学形式进行。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eastAsia="仿宋_GB2312" w:cs="Times New Roman"/>
          <w:lang w:eastAsia="zh-CN"/>
        </w:rPr>
        <w:t>学习活动中，干部职工重点学习了《濮阳市创建全国法治政府建设示范市应知应会》</w:t>
      </w:r>
      <w:r>
        <w:rPr>
          <w:rFonts w:hint="default" w:ascii="Times New Roman" w:hAnsi="Times New Roman" w:cs="Times New Roman"/>
          <w:lang w:eastAsia="zh-CN"/>
        </w:rPr>
        <w:t>《</w:t>
      </w:r>
      <w:r>
        <w:rPr>
          <w:rFonts w:hint="default" w:ascii="Times New Roman" w:hAnsi="Times New Roman" w:cs="Times New Roman"/>
          <w:lang w:val="en-US" w:eastAsia="zh-CN"/>
        </w:rPr>
        <w:t>胸怀全局 守好一城 在新征程赶考路上书写出彩工信答卷--朱鸣同志在全省工业和信息化工作会议上的讲话</w:t>
      </w:r>
      <w:r>
        <w:rPr>
          <w:rFonts w:hint="default" w:ascii="Times New Roman" w:hAnsi="Times New Roman" w:cs="Times New Roman"/>
          <w:lang w:eastAsia="zh-CN"/>
        </w:rPr>
        <w:t>》</w:t>
      </w:r>
      <w:bookmarkStart w:id="0" w:name="_GoBack"/>
      <w:bookmarkEnd w:id="0"/>
      <w:r>
        <w:rPr>
          <w:rFonts w:hint="default" w:ascii="Times New Roman" w:hAnsi="Times New Roman" w:cs="Times New Roman"/>
          <w:lang w:val="en-US" w:eastAsia="zh-CN"/>
        </w:rPr>
        <w:t>等内容，并</w:t>
      </w:r>
      <w:r>
        <w:rPr>
          <w:rFonts w:hint="default" w:ascii="Times New Roman" w:hAnsi="Times New Roman" w:eastAsia="仿宋_GB2312" w:cs="Times New Roman"/>
          <w:lang w:eastAsia="zh-CN"/>
        </w:rPr>
        <w:t>观看了视频《零容忍》</w:t>
      </w:r>
      <w:r>
        <w:rPr>
          <w:rFonts w:hint="default" w:ascii="Times New Roman" w:hAnsi="Times New Roman" w:cs="Times New Roman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640" w:rightChars="200" w:firstLine="640" w:firstLineChars="200"/>
        <w:jc w:val="righ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2022年3月10日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AC8DF2"/>
    <w:multiLevelType w:val="singleLevel"/>
    <w:tmpl w:val="D2AC8DF2"/>
    <w:lvl w:ilvl="0" w:tentative="0">
      <w:start w:val="1"/>
      <w:numFmt w:val="none"/>
      <w:pStyle w:val="4"/>
      <w:suff w:val="nothing"/>
      <w:lvlText w:val="&gt;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abstractNum w:abstractNumId="1">
    <w:nsid w:val="D5582C97"/>
    <w:multiLevelType w:val="singleLevel"/>
    <w:tmpl w:val="D5582C97"/>
    <w:lvl w:ilvl="0" w:tentative="0">
      <w:start w:val="1"/>
      <w:numFmt w:val="none"/>
      <w:pStyle w:val="3"/>
      <w:suff w:val="nothing"/>
      <w:lvlText w:val="##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abstractNum w:abstractNumId="2">
    <w:nsid w:val="24A1A18F"/>
    <w:multiLevelType w:val="singleLevel"/>
    <w:tmpl w:val="24A1A18F"/>
    <w:lvl w:ilvl="0" w:tentative="0">
      <w:start w:val="1"/>
      <w:numFmt w:val="none"/>
      <w:pStyle w:val="2"/>
      <w:suff w:val="nothing"/>
      <w:lvlText w:val="#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B766AF"/>
    <w:rsid w:val="00ED06E2"/>
    <w:rsid w:val="05D83BE4"/>
    <w:rsid w:val="06CD486A"/>
    <w:rsid w:val="19F549FF"/>
    <w:rsid w:val="25434F4D"/>
    <w:rsid w:val="3B845786"/>
    <w:rsid w:val="67B766AF"/>
    <w:rsid w:val="6DD0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0"/>
      </w:tabs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numPr>
        <w:ilvl w:val="0"/>
        <w:numId w:val="1"/>
      </w:numPr>
      <w:jc w:val="left"/>
      <w:outlineLvl w:val="0"/>
    </w:pPr>
    <w:rPr>
      <w:rFonts w:ascii="Calibri" w:hAnsi="Calibri" w:eastAsia="黑体" w:cs="Times New Roman"/>
      <w:kern w:val="44"/>
      <w:sz w:val="44"/>
    </w:rPr>
  </w:style>
  <w:style w:type="paragraph" w:styleId="3">
    <w:name w:val="heading 2"/>
    <w:basedOn w:val="1"/>
    <w:next w:val="1"/>
    <w:link w:val="8"/>
    <w:semiHidden/>
    <w:unhideWhenUsed/>
    <w:qFormat/>
    <w:uiPriority w:val="0"/>
    <w:pPr>
      <w:keepNext/>
      <w:keepLines/>
      <w:numPr>
        <w:ilvl w:val="0"/>
        <w:numId w:val="2"/>
      </w:numPr>
      <w:spacing w:before="100" w:beforeLines="100" w:after="100" w:afterLines="100"/>
      <w:outlineLvl w:val="1"/>
    </w:pPr>
    <w:rPr>
      <w:rFonts w:ascii="Arial" w:hAnsi="Arial" w:eastAsia="宋体" w:cs="Times New Roman"/>
      <w:b/>
      <w:sz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0"/>
        <w:numId w:val="3"/>
      </w:numPr>
      <w:spacing w:before="260" w:beforeLines="0" w:beforeAutospacing="0" w:after="260" w:afterLines="0" w:afterAutospacing="0" w:line="413" w:lineRule="auto"/>
      <w:outlineLvl w:val="2"/>
    </w:pPr>
    <w:rPr>
      <w:rFonts w:eastAsia="仿宋"/>
    </w:rPr>
  </w:style>
  <w:style w:type="character" w:default="1" w:styleId="6">
    <w:name w:val="Default Paragraph Font"/>
    <w:semiHidden/>
    <w:uiPriority w:val="99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Heading 1 Char"/>
    <w:basedOn w:val="6"/>
    <w:link w:val="2"/>
    <w:uiPriority w:val="9"/>
    <w:rPr>
      <w:rFonts w:ascii="Calibri" w:hAnsi="Calibri" w:eastAsia="黑体" w:cs="Times New Roman"/>
      <w:b/>
      <w:bCs/>
      <w:kern w:val="44"/>
      <w:sz w:val="44"/>
      <w:szCs w:val="44"/>
    </w:rPr>
  </w:style>
  <w:style w:type="character" w:customStyle="1" w:styleId="8">
    <w:name w:val="Heading 2 Char"/>
    <w:basedOn w:val="6"/>
    <w:link w:val="3"/>
    <w:semiHidden/>
    <w:qFormat/>
    <w:locked/>
    <w:uiPriority w:val="99"/>
    <w:rPr>
      <w:rFonts w:ascii="Arial" w:hAnsi="Arial" w:eastAsia="宋体" w:cs="Times New Roman"/>
      <w:b/>
      <w:bCs/>
      <w:sz w:val="36"/>
      <w:szCs w:val="32"/>
    </w:rPr>
  </w:style>
  <w:style w:type="character" w:customStyle="1" w:styleId="9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2022-03-22T01:09:00Z</dcterms:created>
  <dc:creator>Administrator</dc:creator>
  <cp:lastModifiedBy>Administrator</cp:lastModifiedBy>
  <dcterms:modified xsi:type="dcterms:W3CDTF">2022-03-22T01:17:23Z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A2C43995085B4F76893A001AF747AFEA</vt:lpwstr>
  </property>
</Properties>
</file>