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召开创建全国法治政府建设示范市迎检工作推进会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145415</wp:posOffset>
            </wp:positionV>
            <wp:extent cx="5581650" cy="3571875"/>
            <wp:effectExtent l="0" t="0" r="0" b="9525"/>
            <wp:wrapNone/>
            <wp:docPr id="1" name="图片 1" descr="009505140ef4c50ba72c7ae78c2e0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9505140ef4c50ba72c7ae78c2e0a7"/>
                    <pic:cNvPicPr>
                      <a:picLocks noChangeAspect="1"/>
                    </pic:cNvPicPr>
                  </pic:nvPicPr>
                  <pic:blipFill>
                    <a:blip r:embed="rId4"/>
                    <a:srcRect b="1466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379095</wp:posOffset>
            </wp:positionV>
            <wp:extent cx="5581650" cy="3190875"/>
            <wp:effectExtent l="0" t="0" r="0" b="9525"/>
            <wp:wrapNone/>
            <wp:docPr id="2" name="图片 2" descr="b56c5bd21fa7fc7706e72095240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6c5bd21fa7fc7706e720952406768"/>
                    <pic:cNvPicPr>
                      <a:picLocks noChangeAspect="1"/>
                    </pic:cNvPicPr>
                  </pic:nvPicPr>
                  <pic:blipFill>
                    <a:blip r:embed="rId5"/>
                    <a:srcRect t="9360" b="1441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4月7日晚，市工信局开展“树新风 强能力”干部夜校（第二十二期）大讨论活动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  <w:lang w:val="en-US" w:eastAsia="zh-CN"/>
        </w:rPr>
        <w:t>活动中大家</w:t>
      </w:r>
      <w:r>
        <w:rPr>
          <w:rFonts w:hint="eastAsia" w:ascii="Times New Roman" w:hAnsi="Times New Roman" w:cs="Times New Roman"/>
          <w:lang w:eastAsia="zh-CN"/>
        </w:rPr>
        <w:t>围绕《濮阳市能力作风建设成果展——能力篇》专题片，对标本职工作</w:t>
      </w:r>
      <w:r>
        <w:rPr>
          <w:rFonts w:hint="eastAsia" w:ascii="Times New Roman" w:hAnsi="Times New Roman" w:cs="Times New Roman"/>
          <w:lang w:val="en-US" w:eastAsia="zh-CN"/>
        </w:rPr>
        <w:t>展开热烈讨论。随后</w:t>
      </w:r>
      <w:r>
        <w:rPr>
          <w:rFonts w:hint="default" w:ascii="Times New Roman" w:hAnsi="Times New Roman" w:eastAsia="仿宋_GB2312" w:cs="Times New Roman"/>
          <w:lang w:val="en-US" w:eastAsia="zh-CN"/>
        </w:rPr>
        <w:t>，副局长吴建刚就创建全国法治政府建设示范市工作进行再安排、再部署，要求全体干部职工要进一步提高思想认识，认真配合好第三方评估机构电话调查问卷工作，准确客观反映我市创建情况。同时，要全力做好法治政府建设随机抽考、座谈访谈工作，认真复习准备，积极参与工作群中每日法律知识题测试，随时做好迎检准备。全体干部职工要积极参与、转发法治政府建设示范市宣传视频、公开信等，加大宣传力度，营造浓厚的创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lang w:val="en-US" w:eastAsia="zh-CN"/>
        </w:rPr>
        <w:t>2022年4月7日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06BD"/>
    <w:rsid w:val="00ED06E2"/>
    <w:rsid w:val="05D83BE4"/>
    <w:rsid w:val="06CD486A"/>
    <w:rsid w:val="19F549FF"/>
    <w:rsid w:val="25434F4D"/>
    <w:rsid w:val="3B845786"/>
    <w:rsid w:val="504206BD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2022-04-08T02:32:00Z</dcterms:created>
  <dc:creator>Administrator</dc:creator>
  <cp:lastModifiedBy>Administrator</cp:lastModifiedBy>
  <dcterms:modified xsi:type="dcterms:W3CDTF">2022-04-08T03:41:13Z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62AA0CDB98AE48A3AAC1AF97ADEDD18C</vt:lpwstr>
  </property>
</Properties>
</file>