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市工信局专题学习习近平法治思想</w:t>
      </w:r>
    </w:p>
    <w:p>
      <w:pPr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26035</wp:posOffset>
            </wp:positionH>
            <wp:positionV relativeFrom="paragraph">
              <wp:posOffset>361315</wp:posOffset>
            </wp:positionV>
            <wp:extent cx="5581650" cy="3139440"/>
            <wp:effectExtent l="0" t="0" r="0" b="3810"/>
            <wp:wrapNone/>
            <wp:docPr id="1" name="图片 1" descr="5ec76ddff77b581842cbec5e9194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ec76ddff77b581842cbec5e919458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3139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 w:ascii="Times New Roman" w:hAnsi="Times New Roman" w:eastAsia="仿宋_GB2312" w:cs="Times New Roman"/>
          <w:lang w:eastAsia="zh-CN"/>
        </w:rPr>
      </w:pPr>
    </w:p>
    <w:p>
      <w:pPr>
        <w:rPr>
          <w:rFonts w:hint="default" w:ascii="Times New Roman" w:hAnsi="Times New Roman" w:eastAsia="仿宋_GB2312" w:cs="Times New Roman"/>
          <w:lang w:eastAsia="zh-CN"/>
        </w:rPr>
      </w:pPr>
    </w:p>
    <w:p>
      <w:pPr>
        <w:rPr>
          <w:rFonts w:hint="default" w:ascii="Times New Roman" w:hAnsi="Times New Roman" w:eastAsia="仿宋_GB2312" w:cs="Times New Roman"/>
          <w:lang w:eastAsia="zh-CN"/>
        </w:rPr>
      </w:pPr>
    </w:p>
    <w:p>
      <w:pPr>
        <w:rPr>
          <w:rFonts w:hint="default" w:ascii="Times New Roman" w:hAnsi="Times New Roman" w:eastAsia="仿宋_GB2312" w:cs="Times New Roman"/>
          <w:lang w:eastAsia="zh-CN"/>
        </w:rPr>
      </w:pPr>
    </w:p>
    <w:p>
      <w:pPr>
        <w:rPr>
          <w:rFonts w:hint="default" w:ascii="Times New Roman" w:hAnsi="Times New Roman" w:eastAsia="仿宋_GB2312" w:cs="Times New Roman"/>
          <w:lang w:eastAsia="zh-CN"/>
        </w:rPr>
      </w:pPr>
    </w:p>
    <w:p>
      <w:pPr>
        <w:rPr>
          <w:rFonts w:hint="default" w:ascii="Times New Roman" w:hAnsi="Times New Roman" w:eastAsia="仿宋_GB2312" w:cs="Times New Roman"/>
          <w:lang w:eastAsia="zh-CN"/>
        </w:rPr>
      </w:pPr>
    </w:p>
    <w:p>
      <w:pPr>
        <w:rPr>
          <w:rFonts w:hint="default" w:ascii="Times New Roman" w:hAnsi="Times New Roman" w:eastAsia="仿宋_GB2312" w:cs="Times New Roman"/>
          <w:lang w:eastAsia="zh-CN"/>
        </w:rPr>
      </w:pPr>
    </w:p>
    <w:p>
      <w:pPr>
        <w:rPr>
          <w:rFonts w:hint="default" w:ascii="Times New Roman" w:hAnsi="Times New Roman" w:eastAsia="仿宋_GB2312" w:cs="Times New Roman"/>
          <w:lang w:eastAsia="zh-CN"/>
        </w:rPr>
      </w:pPr>
    </w:p>
    <w:p>
      <w:pPr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43180</wp:posOffset>
            </wp:positionH>
            <wp:positionV relativeFrom="paragraph">
              <wp:posOffset>360680</wp:posOffset>
            </wp:positionV>
            <wp:extent cx="5581650" cy="3139440"/>
            <wp:effectExtent l="0" t="0" r="0" b="3810"/>
            <wp:wrapNone/>
            <wp:docPr id="2" name="图片 2" descr="c727e6e6c41c38d211ce22984e374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727e6e6c41c38d211ce22984e374d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3139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default" w:ascii="Times New Roman" w:hAnsi="Times New Roman" w:eastAsia="仿宋_GB2312" w:cs="Times New Roman"/>
          <w:lang w:eastAsia="zh-CN"/>
        </w:rPr>
      </w:pPr>
    </w:p>
    <w:p>
      <w:pPr>
        <w:rPr>
          <w:rFonts w:hint="default" w:ascii="Times New Roman" w:hAnsi="Times New Roman" w:eastAsia="仿宋_GB2312" w:cs="Times New Roman"/>
          <w:lang w:eastAsia="zh-CN"/>
        </w:rPr>
      </w:pPr>
    </w:p>
    <w:p>
      <w:pPr>
        <w:rPr>
          <w:rFonts w:hint="default" w:ascii="Times New Roman" w:hAnsi="Times New Roman" w:eastAsia="仿宋_GB2312" w:cs="Times New Roman"/>
          <w:lang w:eastAsia="zh-CN"/>
        </w:rPr>
      </w:pPr>
    </w:p>
    <w:p>
      <w:pPr>
        <w:rPr>
          <w:rFonts w:hint="default" w:ascii="Times New Roman" w:hAnsi="Times New Roman" w:eastAsia="仿宋_GB2312" w:cs="Times New Roman"/>
          <w:lang w:eastAsia="zh-CN"/>
        </w:rPr>
      </w:pPr>
    </w:p>
    <w:p>
      <w:pPr>
        <w:rPr>
          <w:rFonts w:hint="default" w:ascii="Times New Roman" w:hAnsi="Times New Roman" w:eastAsia="仿宋_GB2312" w:cs="Times New Roman"/>
          <w:lang w:eastAsia="zh-CN"/>
        </w:rPr>
      </w:pPr>
    </w:p>
    <w:p>
      <w:pPr>
        <w:rPr>
          <w:rFonts w:hint="default" w:ascii="Times New Roman" w:hAnsi="Times New Roman" w:eastAsia="仿宋_GB2312" w:cs="Times New Roman"/>
          <w:lang w:eastAsia="zh-CN"/>
        </w:rPr>
      </w:pPr>
    </w:p>
    <w:p>
      <w:pPr>
        <w:rPr>
          <w:rFonts w:hint="default" w:ascii="Times New Roman" w:hAnsi="Times New Roman" w:eastAsia="仿宋_GB2312" w:cs="Times New Roman"/>
          <w:lang w:eastAsia="zh-CN"/>
        </w:rPr>
      </w:pPr>
    </w:p>
    <w:p>
      <w:pPr>
        <w:rPr>
          <w:rFonts w:hint="default" w:ascii="Times New Roman" w:hAnsi="Times New Roman" w:eastAsia="仿宋_GB2312" w:cs="Times New Roman"/>
          <w:lang w:eastAsia="zh-CN"/>
        </w:rPr>
      </w:pPr>
    </w:p>
    <w:p>
      <w:pPr>
        <w:rPr>
          <w:rFonts w:hint="default" w:ascii="Times New Roman" w:hAnsi="Times New Roman" w:eastAsia="仿宋_GB2312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为深入学习贯彻习近平法治思想和中央全面依法治国工作会议精神，7月28日，市工信局局长薛炳海主持召开专题会议，集中学习习近平法治思想。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会议要求，要深入开展习近平法治思想的学习，真正做到学深、悟透、笃行。一是要深刻领悟习近平法治思想铸魂定向的根本原则，深刻理解把握习近平法治思想关于全面依法治国方向性、根本性、战略性问题的重要论述，始终</w:t>
      </w:r>
      <w:bookmarkStart w:id="0" w:name="_GoBack"/>
      <w:bookmarkEnd w:id="0"/>
      <w:r>
        <w:rPr>
          <w:rFonts w:hint="default" w:ascii="Times New Roman" w:hAnsi="Times New Roman" w:cs="Times New Roman"/>
          <w:lang w:val="en-US" w:eastAsia="zh-CN"/>
        </w:rPr>
        <w:t>坚持党对全面依法治国的集中统一领导，坚定不移走中国特色社会主义法治道路。二是要深刻领悟习近平法治思想中人民至上的真挚情怀，深刻认识了解全面依法治国为了谁、依靠谁的重大问题，始终把依法维护人民群众权益放在第一位，把增进人民福祉作为出发点。三是要把学习贯彻习近平法治思想与学习贯彻总书记来</w:t>
      </w:r>
      <w:r>
        <w:rPr>
          <w:rFonts w:hint="default" w:ascii="Times New Roman" w:hAnsi="Times New Roman" w:cs="Times New Roman"/>
          <w:lang w:val="en-US" w:eastAsia="zh-CN"/>
        </w:rPr>
        <w:t>河南</w:t>
      </w:r>
      <w:r>
        <w:rPr>
          <w:rFonts w:hint="default" w:ascii="Times New Roman" w:hAnsi="Times New Roman" w:cs="Times New Roman"/>
          <w:lang w:val="en-US" w:eastAsia="zh-CN"/>
        </w:rPr>
        <w:t>考察重要讲话重要指示结合起来，一体推进法治</w:t>
      </w:r>
      <w:r>
        <w:rPr>
          <w:rFonts w:hint="default" w:ascii="Times New Roman" w:hAnsi="Times New Roman" w:cs="Times New Roman"/>
          <w:lang w:val="en-US" w:eastAsia="zh-CN"/>
        </w:rPr>
        <w:t>濮阳</w:t>
      </w:r>
      <w:r>
        <w:rPr>
          <w:rFonts w:hint="default" w:ascii="Times New Roman" w:hAnsi="Times New Roman" w:cs="Times New Roman"/>
          <w:lang w:val="en-US" w:eastAsia="zh-CN"/>
        </w:rPr>
        <w:t>、法治政府、法治社会建设。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640" w:rightChars="200" w:firstLine="640" w:firstLineChars="200"/>
        <w:jc w:val="righ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2022年7月28日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AC8DF2"/>
    <w:multiLevelType w:val="singleLevel"/>
    <w:tmpl w:val="D2AC8DF2"/>
    <w:lvl w:ilvl="0" w:tentative="0">
      <w:start w:val="1"/>
      <w:numFmt w:val="none"/>
      <w:pStyle w:val="4"/>
      <w:suff w:val="nothing"/>
      <w:lvlText w:val="&gt; "/>
      <w:lvlJc w:val="left"/>
      <w:pPr>
        <w:tabs>
          <w:tab w:val="left" w:pos="0"/>
        </w:tabs>
      </w:pPr>
      <w:rPr>
        <w:rFonts w:hint="default" w:ascii="宋体" w:hAnsi="宋体" w:eastAsia="宋体" w:cs="宋体"/>
      </w:rPr>
    </w:lvl>
  </w:abstractNum>
  <w:abstractNum w:abstractNumId="1">
    <w:nsid w:val="D5582C97"/>
    <w:multiLevelType w:val="singleLevel"/>
    <w:tmpl w:val="D5582C97"/>
    <w:lvl w:ilvl="0" w:tentative="0">
      <w:start w:val="1"/>
      <w:numFmt w:val="none"/>
      <w:pStyle w:val="3"/>
      <w:suff w:val="nothing"/>
      <w:lvlText w:val="## "/>
      <w:lvlJc w:val="left"/>
      <w:pPr>
        <w:tabs>
          <w:tab w:val="left" w:pos="0"/>
        </w:tabs>
      </w:pPr>
      <w:rPr>
        <w:rFonts w:hint="default" w:ascii="宋体" w:hAnsi="宋体" w:eastAsia="宋体" w:cs="宋体"/>
      </w:rPr>
    </w:lvl>
  </w:abstractNum>
  <w:abstractNum w:abstractNumId="2">
    <w:nsid w:val="24A1A18F"/>
    <w:multiLevelType w:val="singleLevel"/>
    <w:tmpl w:val="24A1A18F"/>
    <w:lvl w:ilvl="0" w:tentative="0">
      <w:start w:val="1"/>
      <w:numFmt w:val="none"/>
      <w:pStyle w:val="2"/>
      <w:suff w:val="nothing"/>
      <w:lvlText w:val="# "/>
      <w:lvlJc w:val="left"/>
      <w:pPr>
        <w:tabs>
          <w:tab w:val="left" w:pos="0"/>
        </w:tabs>
      </w:pPr>
      <w:rPr>
        <w:rFonts w:hint="default" w:ascii="宋体" w:hAnsi="宋体" w:eastAsia="宋体" w:cs="宋体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lNzY1MDVmOWU3N2UzNDk2MzA3YjlkYTk0NzExOTQifQ=="/>
  </w:docVars>
  <w:rsids>
    <w:rsidRoot w:val="54761088"/>
    <w:rsid w:val="00ED06E2"/>
    <w:rsid w:val="05D83BE4"/>
    <w:rsid w:val="06CD486A"/>
    <w:rsid w:val="19F549FF"/>
    <w:rsid w:val="25434F4D"/>
    <w:rsid w:val="3B845786"/>
    <w:rsid w:val="54761088"/>
    <w:rsid w:val="6DD0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0"/>
      </w:tabs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numPr>
        <w:ilvl w:val="0"/>
        <w:numId w:val="1"/>
      </w:numPr>
      <w:jc w:val="left"/>
      <w:outlineLvl w:val="0"/>
    </w:pPr>
    <w:rPr>
      <w:rFonts w:ascii="Calibri" w:hAnsi="Calibri" w:eastAsia="黑体" w:cs="Times New Roman"/>
      <w:kern w:val="44"/>
      <w:sz w:val="44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numPr>
        <w:ilvl w:val="0"/>
        <w:numId w:val="2"/>
      </w:numPr>
      <w:spacing w:before="100" w:beforeLines="100" w:after="100" w:afterLines="100"/>
      <w:outlineLvl w:val="1"/>
    </w:pPr>
    <w:rPr>
      <w:rFonts w:ascii="Arial" w:hAnsi="Arial" w:eastAsia="宋体" w:cs="Times New Roman"/>
      <w:b/>
      <w:sz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0"/>
        <w:numId w:val="3"/>
      </w:numPr>
      <w:spacing w:before="260" w:beforeLines="0" w:beforeAutospacing="0" w:after="260" w:afterLines="0" w:afterAutospacing="0" w:line="413" w:lineRule="auto"/>
      <w:outlineLvl w:val="2"/>
    </w:pPr>
    <w:rPr>
      <w:rFonts w:eastAsia="仿宋"/>
    </w:rPr>
  </w:style>
  <w:style w:type="character" w:default="1" w:styleId="6">
    <w:name w:val="Default Paragraph Font"/>
    <w:semiHidden/>
    <w:uiPriority w:val="99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ing 1 Char"/>
    <w:basedOn w:val="6"/>
    <w:link w:val="2"/>
    <w:uiPriority w:val="9"/>
    <w:rPr>
      <w:rFonts w:ascii="Calibri" w:hAnsi="Calibri" w:eastAsia="黑体" w:cs="Times New Roman"/>
      <w:b/>
      <w:bCs/>
      <w:kern w:val="44"/>
      <w:sz w:val="44"/>
      <w:szCs w:val="44"/>
    </w:rPr>
  </w:style>
  <w:style w:type="character" w:customStyle="1" w:styleId="8">
    <w:name w:val="Heading 2 Char"/>
    <w:basedOn w:val="6"/>
    <w:link w:val="3"/>
    <w:semiHidden/>
    <w:qFormat/>
    <w:locked/>
    <w:uiPriority w:val="99"/>
    <w:rPr>
      <w:rFonts w:ascii="Arial" w:hAnsi="Arial" w:eastAsia="宋体" w:cs="Times New Roman"/>
      <w:b/>
      <w:bCs/>
      <w:sz w:val="36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2022-07-29T08:31:00Z</dcterms:created>
  <dc:creator>Administrator</dc:creator>
  <cp:lastModifiedBy>Administrator</cp:lastModifiedBy>
  <dcterms:modified xsi:type="dcterms:W3CDTF">2022-07-29T08:45:28Z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4685BCAEC3EC43A7B9F61975D516DE65</vt:lpwstr>
  </property>
</Properties>
</file>